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30F84" w14:textId="65F12739" w:rsidR="004E4F56" w:rsidRDefault="00E121FA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Общество с ограниченной ответственностью</w:t>
      </w:r>
    </w:p>
    <w:p w14:paraId="4DD30928" w14:textId="5DEE9843" w:rsidR="00E121FA" w:rsidRDefault="00E121FA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«ПЕРВАЯ ПРОМЫШЛЕННАЯ АКАДЕМИЯ»</w:t>
      </w:r>
    </w:p>
    <w:p w14:paraId="5E24307F" w14:textId="67980BCB" w:rsidR="00B12B23" w:rsidRDefault="00B12B23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(ООО «ППА»)</w:t>
      </w:r>
    </w:p>
    <w:p w14:paraId="0A5BA909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9A8020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68F6F8" w14:textId="77777777" w:rsidR="00BF412A" w:rsidRPr="00BF412A" w:rsidRDefault="00BF412A" w:rsidP="00BF41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412A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14:paraId="0DD73F18" w14:textId="4A7FD3FB" w:rsidR="00BF412A" w:rsidRPr="00BF412A" w:rsidRDefault="00BF412A" w:rsidP="00BF41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412A">
        <w:rPr>
          <w:rFonts w:ascii="Times New Roman" w:hAnsi="Times New Roman" w:cs="Times New Roman"/>
          <w:sz w:val="28"/>
          <w:szCs w:val="28"/>
        </w:rPr>
        <w:t>Генеральный директор</w:t>
      </w:r>
      <w:r w:rsidRPr="00BF412A">
        <w:rPr>
          <w:rFonts w:ascii="Times New Roman" w:hAnsi="Times New Roman" w:cs="Times New Roman"/>
          <w:sz w:val="28"/>
          <w:szCs w:val="28"/>
        </w:rPr>
        <w:br/>
      </w:r>
    </w:p>
    <w:p w14:paraId="159C3BA3" w14:textId="5948FA38" w:rsidR="00BF412A" w:rsidRPr="00BF412A" w:rsidRDefault="00BF412A" w:rsidP="00BF41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412A">
        <w:rPr>
          <w:rFonts w:ascii="Times New Roman" w:hAnsi="Times New Roman" w:cs="Times New Roman"/>
          <w:sz w:val="28"/>
          <w:szCs w:val="28"/>
        </w:rPr>
        <w:t xml:space="preserve">__________________ А.С. Кацуба </w:t>
      </w:r>
    </w:p>
    <w:p w14:paraId="25A88D5F" w14:textId="77777777" w:rsidR="00BF412A" w:rsidRPr="00BF412A" w:rsidRDefault="00BF412A" w:rsidP="00BF41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E442EFB" w14:textId="7D94970D" w:rsidR="00BF412A" w:rsidRPr="00BF412A" w:rsidRDefault="00BF412A" w:rsidP="00BF412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F412A">
        <w:rPr>
          <w:rFonts w:ascii="Times New Roman" w:hAnsi="Times New Roman" w:cs="Times New Roman"/>
          <w:sz w:val="28"/>
          <w:szCs w:val="28"/>
        </w:rPr>
        <w:t>«___» ________________202</w:t>
      </w:r>
      <w:r w:rsidR="001220FA">
        <w:rPr>
          <w:rFonts w:ascii="Times New Roman" w:hAnsi="Times New Roman" w:cs="Times New Roman"/>
          <w:sz w:val="28"/>
          <w:szCs w:val="28"/>
        </w:rPr>
        <w:t>2</w:t>
      </w:r>
      <w:r w:rsidRPr="00BF412A"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28CB393D" w14:textId="77777777" w:rsidR="00BF412A" w:rsidRPr="00BF412A" w:rsidRDefault="00BF412A" w:rsidP="00BF412A">
      <w:pPr>
        <w:spacing w:before="100" w:after="100"/>
        <w:ind w:left="3060" w:right="-261"/>
        <w:jc w:val="center"/>
        <w:rPr>
          <w:rFonts w:ascii="Times New Roman" w:hAnsi="Times New Roman" w:cs="Times New Roman"/>
        </w:rPr>
      </w:pPr>
      <w:proofErr w:type="spellStart"/>
      <w:r w:rsidRPr="00BF412A">
        <w:rPr>
          <w:rFonts w:ascii="Times New Roman" w:hAnsi="Times New Roman" w:cs="Times New Roman"/>
        </w:rPr>
        <w:t>м.п</w:t>
      </w:r>
      <w:proofErr w:type="spellEnd"/>
      <w:r w:rsidRPr="00BF412A">
        <w:rPr>
          <w:rFonts w:ascii="Times New Roman" w:hAnsi="Times New Roman" w:cs="Times New Roman"/>
        </w:rPr>
        <w:t>.</w:t>
      </w:r>
    </w:p>
    <w:p w14:paraId="0DEA68D5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03F8BC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952A1E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66D92D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BA684B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B125E4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C5BD6F" w14:textId="157CC210" w:rsidR="004E4F56" w:rsidRDefault="006C1661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РАЗВИТИЯ АКАДЕМИИ </w:t>
      </w:r>
    </w:p>
    <w:p w14:paraId="66EDFEBE" w14:textId="51F5CAEC" w:rsidR="006C1661" w:rsidRPr="002439AA" w:rsidRDefault="006C1661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(2022г.-2027г.)</w:t>
      </w:r>
    </w:p>
    <w:p w14:paraId="3201331A" w14:textId="77777777" w:rsidR="004E4F56" w:rsidRPr="002439AA" w:rsidRDefault="004E4F56" w:rsidP="004E4F56">
      <w:pPr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1235F2" w14:textId="77777777" w:rsidR="004E4F56" w:rsidRPr="002439AA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AC8C63" w14:textId="77777777" w:rsidR="004E4F56" w:rsidRPr="002439AA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927507" w14:textId="77777777" w:rsidR="004E4F56" w:rsidRPr="002439AA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A056D2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2FA8DC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6DA8FB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F893B4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47373B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1EC047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C34893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C3EEA4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A6EF1B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52FBD72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8381B3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138E36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4393D2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8AAFD6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8888B3" w14:textId="77777777" w:rsidR="004E4F56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F0FA58" w14:textId="77777777" w:rsidR="004E4F56" w:rsidRPr="002439AA" w:rsidRDefault="004E4F56" w:rsidP="004E4F56">
      <w:pPr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AA3598" w14:textId="77777777" w:rsidR="00BF412A" w:rsidRDefault="00BF412A" w:rsidP="004E4F5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DE0F65" w14:textId="77777777" w:rsidR="00BF412A" w:rsidRDefault="00BF412A" w:rsidP="004E4F5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ED1F6D" w14:textId="77777777" w:rsidR="00BF412A" w:rsidRDefault="00BF412A" w:rsidP="004E4F5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014184" w14:textId="77777777" w:rsidR="00BF412A" w:rsidRDefault="00BF412A" w:rsidP="004E4F5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BCDC40" w14:textId="77777777" w:rsidR="00BF412A" w:rsidRDefault="00BF412A" w:rsidP="004E4F5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78E6A2" w14:textId="77777777" w:rsidR="00BF412A" w:rsidRDefault="00BF412A" w:rsidP="004E4F5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C0C81A" w14:textId="1C5A4E41" w:rsidR="004E4F56" w:rsidRDefault="004E4F56" w:rsidP="004E4F5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39AA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eastAsia="Calibri" w:hAnsi="Times New Roman" w:cs="Times New Roman"/>
          <w:b/>
          <w:sz w:val="28"/>
          <w:szCs w:val="28"/>
        </w:rPr>
        <w:t>Москва</w:t>
      </w:r>
    </w:p>
    <w:p w14:paraId="2BF94163" w14:textId="77777777" w:rsidR="00BF412A" w:rsidRDefault="00BF412A" w:rsidP="004E4F5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D76FB0" w14:textId="77777777" w:rsidR="00BF412A" w:rsidRDefault="00BF412A" w:rsidP="004E4F5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6A7478" w14:textId="77777777" w:rsidR="00BF412A" w:rsidRDefault="00BF412A" w:rsidP="004E4F5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89DE66" w14:textId="77777777" w:rsidR="00BF412A" w:rsidRPr="002439AA" w:rsidRDefault="00BF412A" w:rsidP="004E4F5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C967E1" w14:textId="77777777" w:rsidR="004E4F56" w:rsidRDefault="004E4F56" w:rsidP="004E4F56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2EEAD810" w14:textId="77777777" w:rsidR="00084AE1" w:rsidRDefault="00084AE1" w:rsidP="00084AE1">
      <w:pPr>
        <w:pStyle w:val="a3"/>
        <w:tabs>
          <w:tab w:val="left" w:pos="567"/>
        </w:tabs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A32C29" w14:textId="797A9D41" w:rsidR="004E4F56" w:rsidRDefault="004E3EE0" w:rsidP="004E3EE0">
      <w:pPr>
        <w:pStyle w:val="a3"/>
        <w:tabs>
          <w:tab w:val="left" w:pos="567"/>
        </w:tabs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</w:t>
      </w:r>
      <w:r w:rsidR="000C0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E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ООО» ППА»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Академия)</w:t>
      </w:r>
      <w:r w:rsidR="000C0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</w:t>
      </w:r>
      <w:r w:rsidR="000C0C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инновационных обучающих организаций системы дополнительного профессионального образования в области переподготовки, повышения квалификации и профессионального обучения.</w:t>
      </w:r>
    </w:p>
    <w:p w14:paraId="3679B8FE" w14:textId="7DD70C19" w:rsidR="004E3EE0" w:rsidRDefault="004E3EE0" w:rsidP="004E3EE0">
      <w:pPr>
        <w:pStyle w:val="a3"/>
        <w:tabs>
          <w:tab w:val="left" w:pos="567"/>
        </w:tabs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Академией осуществляется в соответствии с законодательством Российской Федерации г. Москвы на основании Устава организации и иных локальных нормативных актов.</w:t>
      </w:r>
    </w:p>
    <w:p w14:paraId="5C2C1542" w14:textId="77777777" w:rsidR="00084AE1" w:rsidRDefault="00084AE1" w:rsidP="004E3EE0">
      <w:pPr>
        <w:pStyle w:val="a3"/>
        <w:tabs>
          <w:tab w:val="left" w:pos="567"/>
        </w:tabs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2F95BB" w14:textId="1B5B3B84" w:rsidR="000C0CA7" w:rsidRDefault="000C0CA7" w:rsidP="004E3EE0">
      <w:pPr>
        <w:pStyle w:val="a3"/>
        <w:tabs>
          <w:tab w:val="left" w:pos="567"/>
        </w:tabs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Миссия Академии - дополнительное профессиональное образование и профессиональное обучение, как основа развития личности, востребованности и процветания.</w:t>
      </w:r>
    </w:p>
    <w:p w14:paraId="69F30E91" w14:textId="77777777" w:rsidR="00084AE1" w:rsidRDefault="00084AE1" w:rsidP="004E3EE0">
      <w:pPr>
        <w:pStyle w:val="a3"/>
        <w:tabs>
          <w:tab w:val="left" w:pos="567"/>
        </w:tabs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D126D" w14:textId="669AF26F" w:rsidR="00084AE1" w:rsidRDefault="00084AE1" w:rsidP="004E3EE0">
      <w:pPr>
        <w:pStyle w:val="a3"/>
        <w:tabs>
          <w:tab w:val="left" w:pos="567"/>
        </w:tabs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системы подготовки высококвалифицированных кадров нового поколения, востребованных рынком труда и мотивированных к профессиональной деятельности в условиях инновационного развития общества на основе современного, научного, методического , информационного обеспечения образовательного процесса.</w:t>
      </w:r>
    </w:p>
    <w:p w14:paraId="0B7E4643" w14:textId="77777777" w:rsidR="000C0CA7" w:rsidRDefault="000C0CA7" w:rsidP="004E3EE0">
      <w:pPr>
        <w:pStyle w:val="a3"/>
        <w:tabs>
          <w:tab w:val="left" w:pos="567"/>
        </w:tabs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B20FF3" w14:textId="77777777" w:rsidR="00084AE1" w:rsidRDefault="00084AE1" w:rsidP="00084AE1">
      <w:pPr>
        <w:pStyle w:val="a3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2. АКТУАЛЬНОСТЬ И ОБОСНОВАНИЕ НЕОБХОДИМОСТИ РАЗВИТИЯ</w:t>
      </w:r>
    </w:p>
    <w:p w14:paraId="0C1AB4A6" w14:textId="0D3010E8" w:rsidR="00084AE1" w:rsidRDefault="00084AE1" w:rsidP="00084AE1">
      <w:pPr>
        <w:pStyle w:val="a3"/>
        <w:ind w:left="525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АКАДЕМИИ </w:t>
      </w:r>
    </w:p>
    <w:p w14:paraId="7790EFD6" w14:textId="77777777" w:rsidR="00084AE1" w:rsidRDefault="00084AE1" w:rsidP="00084AE1">
      <w:pPr>
        <w:pStyle w:val="a3"/>
        <w:ind w:left="525"/>
        <w:jc w:val="both"/>
        <w:rPr>
          <w:rFonts w:ascii="Times New Roman" w:hAnsi="Times New Roman"/>
          <w:b/>
          <w:bCs/>
          <w:sz w:val="24"/>
        </w:rPr>
      </w:pPr>
    </w:p>
    <w:p w14:paraId="0E4DD30A" w14:textId="77777777" w:rsidR="00084AE1" w:rsidRDefault="00084AE1" w:rsidP="00084A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 современном обществе образование стало одной из самых обширных сфер человеческой деятельности. Заметно повысилась социальная роль образования: от его направленности и эффективности сегодня во многом зависят перспективы развития человечества. </w:t>
      </w:r>
      <w:r>
        <w:rPr>
          <w:rFonts w:ascii="Times New Roman" w:hAnsi="Times New Roman" w:cs="Times New Roman"/>
          <w:sz w:val="24"/>
          <w:szCs w:val="24"/>
        </w:rPr>
        <w:br/>
        <w:t xml:space="preserve">В последнее десятилетие мир изменяет свое отношение ко всем видам образования. Образование рассматривается как ведущий фактор социального и экономического прогресса. Важнейшей ценностью и основным капиталом современного общества является человек, способный к поиску и освоению новых знаний и принятию нестандартных решений. </w:t>
      </w:r>
    </w:p>
    <w:p w14:paraId="5AA5E87E" w14:textId="77777777" w:rsidR="00084AE1" w:rsidRDefault="00084AE1" w:rsidP="00084A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D51D04" w14:textId="38272472" w:rsidR="00084AE1" w:rsidRDefault="00084AE1" w:rsidP="00084A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Проблема  формирования профессиональных компетенций специалистов, а также развития общих навыков и умений,  вызвана изменениями, происходящими в социально- экономической, информационной, технологической сферах, новыми требованиями общества и государства к содержанию и качеству профессио</w:t>
      </w:r>
      <w:r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нального и дополнительного обучения, запросами рынка труда, а </w:t>
      </w:r>
      <w:r>
        <w:rPr>
          <w:rFonts w:ascii="Times New Roman" w:hAnsi="Times New Roman" w:cs="Times New Roman"/>
          <w:sz w:val="24"/>
          <w:szCs w:val="24"/>
        </w:rPr>
        <w:t xml:space="preserve">так же  темпами обновления знаний, которые  и привели к тому, что добывание знаний, информации, становится сферой профессиональной деятельности человека и условием существования современного производства.  Все эти факторы </w:t>
      </w:r>
      <w:r>
        <w:rPr>
          <w:rFonts w:ascii="Times New Roman" w:hAnsi="Times New Roman" w:cs="Times New Roman"/>
          <w:spacing w:val="2"/>
          <w:w w:val="101"/>
          <w:sz w:val="24"/>
          <w:szCs w:val="24"/>
        </w:rPr>
        <w:t>заставляют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перестраивать всю систему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искать новые подходы к определению ее целей, принципов организации, содержания, форм, методов и средств. Поэтому перед системой дополнительного профессионального образования и профессионального обучения остро стоят вопросы не только о технологиях передачи знаний, профессиональных способов действий, но и формирования у обучающихся профессиональных, ключевых компетенций, а также общих умений и навыков, способствующих их конкурентоспособности как специалистов на рынке труда и успешной социализации в современных жизненных условиях.     </w:t>
      </w:r>
    </w:p>
    <w:p w14:paraId="6FC6E3DD" w14:textId="77777777" w:rsidR="00084AE1" w:rsidRDefault="00084AE1" w:rsidP="00084A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9E2A67" w14:textId="77777777" w:rsidR="00084AE1" w:rsidRDefault="00084AE1" w:rsidP="00084A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Учитывая социальный заказ общества, запрос современного рынка труда, потребности города и региона в высококвалифицированных кадрах, предъявляются требования к разработке Академией: </w:t>
      </w:r>
    </w:p>
    <w:p w14:paraId="3CCD9EF7" w14:textId="77777777" w:rsidR="00084AE1" w:rsidRDefault="00084AE1" w:rsidP="00084AE1">
      <w:pPr>
        <w:numPr>
          <w:ilvl w:val="0"/>
          <w:numId w:val="11"/>
        </w:numPr>
        <w:suppressAutoHyphens/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программ повышения квалификации, обеспечивающих непрерывное совершенствование профессиональных навыков и расширение квалификации;</w:t>
      </w:r>
    </w:p>
    <w:p w14:paraId="375832A3" w14:textId="77777777" w:rsidR="00084AE1" w:rsidRDefault="00084AE1" w:rsidP="00084AE1">
      <w:pPr>
        <w:numPr>
          <w:ilvl w:val="0"/>
          <w:numId w:val="11"/>
        </w:numPr>
        <w:suppressAutoHyphens/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4"/>
          <w:szCs w:val="24"/>
        </w:rPr>
        <w:t>различных интерактивных образовательных модулей: онлайн-курсов, интерактивных ситуационных задач и др.;</w:t>
      </w:r>
    </w:p>
    <w:p w14:paraId="4D9B66F0" w14:textId="77777777" w:rsidR="00084AE1" w:rsidRDefault="00084AE1" w:rsidP="00084AE1">
      <w:pPr>
        <w:numPr>
          <w:ilvl w:val="0"/>
          <w:numId w:val="1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мероприятий, реализуемых или контролируемых некоммерческими профессиональными обществами: конференции, конгрессы, семинары, мастер-классы, школы, вебинары и др.</w:t>
      </w:r>
    </w:p>
    <w:p w14:paraId="5DC8E937" w14:textId="77777777" w:rsidR="00084AE1" w:rsidRDefault="00084AE1" w:rsidP="00084AE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7FA7CF9F" w14:textId="148FFBF2" w:rsidR="00084AE1" w:rsidRDefault="00084AE1" w:rsidP="00084A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 В рамках реализуемых образовательных программ планируется за счет поднятия качества образовательных услуг повлиять на повышение уровня социально-общественных запросов и ожиданий. А это, в свою очередь, дополнительно стимулирует развитие Академии, расширению связей и форм сотрудничества с другими образовательными, </w:t>
      </w:r>
      <w:r w:rsidR="00B45654">
        <w:rPr>
          <w:rFonts w:ascii="Times New Roman" w:hAnsi="Times New Roman" w:cs="Times New Roman"/>
          <w:sz w:val="24"/>
          <w:szCs w:val="24"/>
        </w:rPr>
        <w:t xml:space="preserve">производственными </w:t>
      </w:r>
      <w:r>
        <w:rPr>
          <w:rFonts w:ascii="Times New Roman" w:hAnsi="Times New Roman" w:cs="Times New Roman"/>
          <w:sz w:val="24"/>
          <w:szCs w:val="24"/>
        </w:rPr>
        <w:t>и научными организациями.</w:t>
      </w:r>
    </w:p>
    <w:p w14:paraId="3B6D417C" w14:textId="77777777" w:rsidR="00B45654" w:rsidRDefault="00B45654" w:rsidP="00B45654">
      <w:pPr>
        <w:tabs>
          <w:tab w:val="left" w:pos="-1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КОНЦЕПЦИЯ РАЗВИТИЯ </w:t>
      </w:r>
    </w:p>
    <w:p w14:paraId="6975FB40" w14:textId="77777777" w:rsidR="00B45654" w:rsidRDefault="00B45654" w:rsidP="00B45654">
      <w:pPr>
        <w:pStyle w:val="a3"/>
        <w:ind w:left="0"/>
        <w:rPr>
          <w:rFonts w:ascii="Times New Roman" w:hAnsi="Times New Roman"/>
          <w:b/>
          <w:bCs/>
          <w:sz w:val="24"/>
        </w:rPr>
      </w:pPr>
    </w:p>
    <w:p w14:paraId="6E34B1D8" w14:textId="365E645B" w:rsidR="00B45654" w:rsidRDefault="00B45654" w:rsidP="00B4565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sz w:val="24"/>
        </w:rPr>
        <w:t>Академия осуществляет образовательную деятельность на основании лицензии на осуществление образовательной</w:t>
      </w:r>
      <w:r w:rsidR="00F331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деятельности выданной Департаментом образования и науки города Москвы.</w:t>
      </w:r>
    </w:p>
    <w:p w14:paraId="53DA6EFF" w14:textId="77777777" w:rsidR="00F3316E" w:rsidRDefault="00F3316E" w:rsidP="00B4565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14:paraId="3BA2D4ED" w14:textId="00410AED" w:rsidR="00F3316E" w:rsidRDefault="00F3316E" w:rsidP="00B4565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 Приоритетные направления работы определены в Академии следующим образом:</w:t>
      </w:r>
    </w:p>
    <w:p w14:paraId="508316BD" w14:textId="515709FB" w:rsidR="00F3316E" w:rsidRDefault="00F3316E" w:rsidP="00B4565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повышение привлекательности программ дополнительного профессионального образования и профессионального обучения</w:t>
      </w:r>
    </w:p>
    <w:p w14:paraId="52E22300" w14:textId="5FE91349" w:rsidR="00F3316E" w:rsidRDefault="00F3316E" w:rsidP="00B4565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-развитие системы стимулирования работы педагогического коллектива</w:t>
      </w:r>
    </w:p>
    <w:p w14:paraId="0D230CAA" w14:textId="26F0FA98" w:rsidR="00F3316E" w:rsidRDefault="00F3316E" w:rsidP="00B4565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-развитие кадровых ресурсов организации</w:t>
      </w:r>
    </w:p>
    <w:p w14:paraId="41486828" w14:textId="7BCF2FB1" w:rsidR="00F3316E" w:rsidRDefault="00F3316E" w:rsidP="00B45654">
      <w:pPr>
        <w:pStyle w:val="a3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-мониторинг реализации результатов деятельности организации</w:t>
      </w:r>
    </w:p>
    <w:p w14:paraId="7697A560" w14:textId="77777777" w:rsidR="00B45654" w:rsidRDefault="00B45654" w:rsidP="00B45654">
      <w:pPr>
        <w:pStyle w:val="a3"/>
        <w:ind w:left="0"/>
        <w:jc w:val="both"/>
        <w:rPr>
          <w:rFonts w:ascii="Times New Roman" w:hAnsi="Times New Roman"/>
          <w:sz w:val="24"/>
        </w:rPr>
      </w:pPr>
    </w:p>
    <w:p w14:paraId="32B04218" w14:textId="0B9CC8A8" w:rsidR="00B45654" w:rsidRDefault="00B45654" w:rsidP="00B45654">
      <w:pPr>
        <w:pStyle w:val="a3"/>
        <w:ind w:left="0"/>
        <w:jc w:val="both"/>
      </w:pPr>
      <w:r>
        <w:rPr>
          <w:rFonts w:ascii="Times New Roman" w:hAnsi="Times New Roman" w:cs="Times New Roman"/>
          <w:sz w:val="24"/>
        </w:rPr>
        <w:t>3.</w:t>
      </w:r>
      <w:r w:rsidR="00CD1B3C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Для стабильного функционирования и развития Академии были определены стратегические цели в областях: </w:t>
      </w:r>
    </w:p>
    <w:p w14:paraId="2EE4740D" w14:textId="77777777" w:rsidR="00B45654" w:rsidRDefault="00B45654" w:rsidP="00B45654">
      <w:pPr>
        <w:pStyle w:val="a3"/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обучения, </w:t>
      </w:r>
    </w:p>
    <w:p w14:paraId="0D44EEB1" w14:textId="77777777" w:rsidR="00B45654" w:rsidRDefault="00B45654" w:rsidP="00B45654">
      <w:pPr>
        <w:pStyle w:val="a3"/>
        <w:numPr>
          <w:ilvl w:val="0"/>
          <w:numId w:val="15"/>
        </w:numPr>
        <w:suppressAutoHyphens/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4"/>
        </w:rPr>
        <w:t xml:space="preserve">научно-методического обеспечения, </w:t>
      </w:r>
    </w:p>
    <w:p w14:paraId="2885B938" w14:textId="77777777" w:rsidR="00B45654" w:rsidRDefault="00B45654" w:rsidP="00B45654">
      <w:pPr>
        <w:pStyle w:val="a3"/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управления, </w:t>
      </w:r>
    </w:p>
    <w:p w14:paraId="2D1F66AC" w14:textId="77777777" w:rsidR="00B45654" w:rsidRDefault="00B45654" w:rsidP="00B45654">
      <w:pPr>
        <w:pStyle w:val="a3"/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кадрового обеспечения, </w:t>
      </w:r>
    </w:p>
    <w:p w14:paraId="28B29958" w14:textId="77777777" w:rsidR="00B45654" w:rsidRDefault="00B45654" w:rsidP="00B45654">
      <w:pPr>
        <w:pStyle w:val="a3"/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внешних связей,</w:t>
      </w:r>
    </w:p>
    <w:p w14:paraId="66B19C09" w14:textId="77777777" w:rsidR="00B45654" w:rsidRDefault="00B45654" w:rsidP="00B45654">
      <w:pPr>
        <w:pStyle w:val="a3"/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материально-технического и финансового обеспечения.</w:t>
      </w:r>
    </w:p>
    <w:p w14:paraId="46BBE1A8" w14:textId="77777777" w:rsidR="00B45654" w:rsidRDefault="00B45654" w:rsidP="00B45654">
      <w:pPr>
        <w:pStyle w:val="a3"/>
        <w:ind w:left="0"/>
        <w:jc w:val="both"/>
        <w:rPr>
          <w:rFonts w:ascii="Times New Roman" w:hAnsi="Times New Roman"/>
          <w:sz w:val="24"/>
        </w:rPr>
      </w:pPr>
    </w:p>
    <w:p w14:paraId="30CCC273" w14:textId="2B1209DA" w:rsidR="00B45654" w:rsidRDefault="00B45654" w:rsidP="00B45654">
      <w:pPr>
        <w:pStyle w:val="a3"/>
        <w:ind w:left="0"/>
        <w:jc w:val="both"/>
      </w:pPr>
      <w:r>
        <w:rPr>
          <w:rFonts w:ascii="Times New Roman" w:hAnsi="Times New Roman" w:cs="Times New Roman"/>
          <w:sz w:val="24"/>
        </w:rPr>
        <w:t>3.</w:t>
      </w:r>
      <w:r w:rsidR="00CD1B3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. Для реализации целей перед Академией ставятся следующие задачи: </w:t>
      </w:r>
    </w:p>
    <w:p w14:paraId="3A4C7624" w14:textId="77777777" w:rsidR="00B45654" w:rsidRDefault="00B45654" w:rsidP="00B45654">
      <w:pPr>
        <w:pStyle w:val="a3"/>
        <w:ind w:left="0"/>
        <w:jc w:val="both"/>
        <w:rPr>
          <w:rFonts w:ascii="Times New Roman" w:hAnsi="Times New Roman"/>
          <w:sz w:val="24"/>
        </w:rPr>
      </w:pPr>
    </w:p>
    <w:p w14:paraId="225D1E0B" w14:textId="77777777" w:rsidR="00B45654" w:rsidRDefault="00B45654" w:rsidP="00B45654">
      <w:pPr>
        <w:pStyle w:val="a3"/>
        <w:ind w:left="0"/>
        <w:jc w:val="both"/>
      </w:pPr>
      <w:r>
        <w:rPr>
          <w:rFonts w:ascii="Times New Roman" w:hAnsi="Times New Roman" w:cs="Times New Roman"/>
          <w:sz w:val="24"/>
          <w:u w:val="single"/>
        </w:rPr>
        <w:t xml:space="preserve">В области образования: </w:t>
      </w:r>
    </w:p>
    <w:p w14:paraId="6956531A" w14:textId="77777777" w:rsidR="00B45654" w:rsidRDefault="00B45654" w:rsidP="00B45654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4"/>
        </w:rPr>
        <w:t xml:space="preserve">приведение образовательной деятельности в соответствие с требованиями законодательства РФ в сфере образования; </w:t>
      </w:r>
    </w:p>
    <w:p w14:paraId="2FBEF4BF" w14:textId="77777777" w:rsidR="00B45654" w:rsidRDefault="00B45654" w:rsidP="00B45654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повышения конкурентоспособности каждого обучающегося в условиях рыночных отношений; </w:t>
      </w:r>
    </w:p>
    <w:p w14:paraId="4BC0173B" w14:textId="77777777" w:rsidR="00B45654" w:rsidRDefault="00B45654" w:rsidP="00B45654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максимальное использование дистанционных образовательных технологий, обеспечивающих доступность образования, создавая возможность слушателям поддерживать и повышать свой профессиональный уровень независимо от места нахождения и в удобное для слушателей время.</w:t>
      </w:r>
      <w:r>
        <w:rPr>
          <w:rFonts w:cs="Arial"/>
          <w:color w:val="000000"/>
          <w:sz w:val="21"/>
          <w:szCs w:val="21"/>
          <w:shd w:val="clear" w:color="auto" w:fill="F9FAFD"/>
        </w:rPr>
        <w:t xml:space="preserve"> </w:t>
      </w:r>
    </w:p>
    <w:p w14:paraId="23481617" w14:textId="0EDB962B" w:rsidR="00B45654" w:rsidRDefault="00B45654" w:rsidP="00B45654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разработка программам повышения квалификации, реализуемых с применением одной или нескольких образовательных технологий: стажировки, </w:t>
      </w:r>
      <w:bookmarkStart w:id="0" w:name="_Hlk138776424"/>
      <w:proofErr w:type="spellStart"/>
      <w:r>
        <w:rPr>
          <w:rFonts w:ascii="Times New Roman" w:hAnsi="Times New Roman" w:cs="Times New Roman"/>
          <w:sz w:val="24"/>
        </w:rPr>
        <w:t>симуляционного</w:t>
      </w:r>
      <w:proofErr w:type="spellEnd"/>
      <w:r>
        <w:rPr>
          <w:rFonts w:ascii="Times New Roman" w:hAnsi="Times New Roman" w:cs="Times New Roman"/>
          <w:sz w:val="24"/>
        </w:rPr>
        <w:t xml:space="preserve"> обучения</w:t>
      </w:r>
      <w:bookmarkEnd w:id="0"/>
      <w:r>
        <w:rPr>
          <w:rFonts w:ascii="Times New Roman" w:hAnsi="Times New Roman" w:cs="Times New Roman"/>
          <w:sz w:val="24"/>
        </w:rPr>
        <w:t xml:space="preserve"> (в том числе мастер-классы), дистанционных образовательных технологий и электронного обучения, а также реализуемых в сетевой форме.</w:t>
      </w:r>
    </w:p>
    <w:p w14:paraId="1F843A2A" w14:textId="77777777" w:rsidR="00B45654" w:rsidRDefault="00B45654" w:rsidP="00B45654">
      <w:pPr>
        <w:pStyle w:val="a3"/>
        <w:ind w:left="0"/>
        <w:jc w:val="both"/>
        <w:rPr>
          <w:rFonts w:ascii="Times New Roman" w:hAnsi="Times New Roman"/>
          <w:sz w:val="24"/>
          <w:u w:val="single"/>
        </w:rPr>
      </w:pPr>
    </w:p>
    <w:p w14:paraId="2EB80D83" w14:textId="77777777" w:rsidR="00B45654" w:rsidRDefault="00B45654" w:rsidP="00B45654">
      <w:pPr>
        <w:pStyle w:val="a3"/>
        <w:ind w:left="0"/>
        <w:jc w:val="both"/>
      </w:pPr>
      <w:r>
        <w:rPr>
          <w:rFonts w:ascii="Times New Roman" w:hAnsi="Times New Roman" w:cs="Times New Roman"/>
          <w:sz w:val="24"/>
          <w:u w:val="single"/>
        </w:rPr>
        <w:t>В области развития кадрового потенциала:</w:t>
      </w:r>
    </w:p>
    <w:p w14:paraId="65EB3387" w14:textId="77777777" w:rsidR="00B45654" w:rsidRDefault="00B45654" w:rsidP="00B45654">
      <w:pPr>
        <w:pStyle w:val="a3"/>
        <w:ind w:left="0"/>
        <w:jc w:val="both"/>
        <w:rPr>
          <w:rFonts w:ascii="Times New Roman" w:hAnsi="Times New Roman"/>
          <w:sz w:val="24"/>
          <w:u w:val="single"/>
        </w:rPr>
      </w:pPr>
    </w:p>
    <w:p w14:paraId="0B24B330" w14:textId="41416D1F" w:rsidR="00B45654" w:rsidRDefault="00B45654" w:rsidP="00B45654">
      <w:pPr>
        <w:pStyle w:val="a3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Развитие кадрового потенциала направлено на обеспечение необходимого количества и качества интеллектуальных ресурсов для выполнения основной задачи Академии - подготовка высококвалифицированных кадров. </w:t>
      </w:r>
    </w:p>
    <w:p w14:paraId="19FAF68E" w14:textId="77777777" w:rsidR="00B45654" w:rsidRDefault="00B45654" w:rsidP="00B45654">
      <w:pPr>
        <w:pStyle w:val="a3"/>
        <w:ind w:left="0"/>
        <w:jc w:val="both"/>
        <w:rPr>
          <w:rFonts w:ascii="Times New Roman" w:hAnsi="Times New Roman"/>
          <w:sz w:val="24"/>
        </w:rPr>
      </w:pPr>
    </w:p>
    <w:p w14:paraId="4BD16F51" w14:textId="77777777" w:rsidR="00B45654" w:rsidRDefault="00B45654" w:rsidP="00B45654">
      <w:pPr>
        <w:pStyle w:val="a3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Совершенствование содержания образования, внедрение, информационных технологий, новые подходы к управленческой деятельности требуют постоянного обновления знаний и формирования новых педагогических компетентностей. </w:t>
      </w:r>
    </w:p>
    <w:p w14:paraId="3CA84613" w14:textId="77777777" w:rsidR="00B45654" w:rsidRDefault="00B45654" w:rsidP="00B45654">
      <w:pPr>
        <w:pStyle w:val="a3"/>
        <w:ind w:left="0"/>
        <w:jc w:val="both"/>
        <w:rPr>
          <w:rFonts w:ascii="Times New Roman" w:hAnsi="Times New Roman"/>
          <w:sz w:val="24"/>
        </w:rPr>
      </w:pPr>
    </w:p>
    <w:p w14:paraId="1E9523F7" w14:textId="77777777" w:rsidR="00B45654" w:rsidRDefault="00B45654" w:rsidP="00B45654">
      <w:pPr>
        <w:pStyle w:val="a3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целях успешного решения поставленных задач необходимо реализовать мероприятия: </w:t>
      </w:r>
    </w:p>
    <w:p w14:paraId="5A918522" w14:textId="77777777" w:rsidR="00B45654" w:rsidRDefault="00B45654" w:rsidP="00B45654">
      <w:pPr>
        <w:pStyle w:val="a3"/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поддержка профессионального роста, целенаправленное развитие компетенций, развитие системы регулярного повышения квалификации профессорско-преподавательского состава. </w:t>
      </w:r>
    </w:p>
    <w:p w14:paraId="1BAD515B" w14:textId="77777777" w:rsidR="00B45654" w:rsidRDefault="00B45654" w:rsidP="00B45654">
      <w:pPr>
        <w:pStyle w:val="a3"/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стимулирование научно-исследовательской и преподавательской деятельности. </w:t>
      </w:r>
    </w:p>
    <w:p w14:paraId="6316C807" w14:textId="77777777" w:rsidR="00B45654" w:rsidRDefault="00B45654" w:rsidP="00B45654">
      <w:pPr>
        <w:pStyle w:val="a3"/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развитие системы конкурсного отбора для замещения вакантных должностей. </w:t>
      </w:r>
    </w:p>
    <w:p w14:paraId="7C04A8AE" w14:textId="77777777" w:rsidR="00B45654" w:rsidRDefault="00B45654" w:rsidP="00B45654">
      <w:pPr>
        <w:pStyle w:val="a3"/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активное привлечение к реализации образовательных программ молодых ученых и специалистов.</w:t>
      </w:r>
    </w:p>
    <w:p w14:paraId="59C809E1" w14:textId="77777777" w:rsidR="00B45654" w:rsidRDefault="00B45654" w:rsidP="00B45654">
      <w:pPr>
        <w:pStyle w:val="a3"/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кадрового резерва профессорско-преподавательского состава.</w:t>
      </w:r>
    </w:p>
    <w:p w14:paraId="6A2FE184" w14:textId="77777777" w:rsidR="00B45654" w:rsidRDefault="00B45654" w:rsidP="00B45654">
      <w:pPr>
        <w:pStyle w:val="a3"/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педагогического мастерства профессорско-преподавательского состава посредством проведения научных, методических мероприятий, мониторинга деятельности.</w:t>
      </w:r>
    </w:p>
    <w:p w14:paraId="49EB6A8E" w14:textId="77777777" w:rsidR="00B45654" w:rsidRDefault="00B45654" w:rsidP="00B45654">
      <w:pPr>
        <w:pStyle w:val="a3"/>
        <w:ind w:left="0"/>
        <w:jc w:val="both"/>
        <w:rPr>
          <w:rFonts w:ascii="Times New Roman" w:hAnsi="Times New Roman"/>
          <w:sz w:val="24"/>
        </w:rPr>
      </w:pPr>
    </w:p>
    <w:p w14:paraId="6763AF1D" w14:textId="77777777" w:rsidR="00B45654" w:rsidRDefault="00B45654" w:rsidP="00B45654">
      <w:pPr>
        <w:pStyle w:val="a3"/>
        <w:ind w:left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В области материально-технического обеспечения: </w:t>
      </w:r>
    </w:p>
    <w:p w14:paraId="7641CA17" w14:textId="77777777" w:rsidR="00B45654" w:rsidRDefault="00B45654" w:rsidP="00B45654">
      <w:pPr>
        <w:pStyle w:val="a3"/>
        <w:numPr>
          <w:ilvl w:val="0"/>
          <w:numId w:val="1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всех направлений деятельности Академии материально-технической базой, отвечающей современным требованиям к образовательному и научному процессам;</w:t>
      </w:r>
    </w:p>
    <w:p w14:paraId="54F2DD66" w14:textId="77777777" w:rsidR="00B45654" w:rsidRDefault="00B45654" w:rsidP="00B45654">
      <w:pPr>
        <w:pStyle w:val="a3"/>
        <w:numPr>
          <w:ilvl w:val="0"/>
          <w:numId w:val="16"/>
        </w:numPr>
        <w:suppressAutoHyphens/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4"/>
        </w:rPr>
        <w:t>развитие и совершенствование информационно-технических систем, обеспечивающих решение задач в области образовательной, научно-исследовательской и инновационной деятельности на основе современных информационных технологий.</w:t>
      </w:r>
    </w:p>
    <w:p w14:paraId="04247471" w14:textId="77777777" w:rsidR="00B45654" w:rsidRPr="00F3316E" w:rsidRDefault="00B45654" w:rsidP="00B45654">
      <w:pPr>
        <w:pStyle w:val="a3"/>
        <w:numPr>
          <w:ilvl w:val="0"/>
          <w:numId w:val="1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расширение аудиторного фонда, создание современных условий для организации учебно-воспитательного процесса и научных исследований.</w:t>
      </w:r>
    </w:p>
    <w:p w14:paraId="77F5AEAB" w14:textId="32624B98" w:rsidR="00F3316E" w:rsidRPr="00F3316E" w:rsidRDefault="00F3316E" w:rsidP="00F3316E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14:paraId="76480EDA" w14:textId="77777777" w:rsidR="00F3316E" w:rsidRDefault="00F3316E" w:rsidP="00B45654">
      <w:pPr>
        <w:pStyle w:val="a3"/>
        <w:numPr>
          <w:ilvl w:val="0"/>
          <w:numId w:val="1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14:paraId="61716816" w14:textId="77777777" w:rsidR="00F3316E" w:rsidRDefault="00F3316E" w:rsidP="00F3316E">
      <w:pPr>
        <w:pStyle w:val="a3"/>
        <w:numPr>
          <w:ilvl w:val="0"/>
          <w:numId w:val="18"/>
        </w:numPr>
        <w:suppressAutoHyphens/>
        <w:spacing w:after="0" w:line="240" w:lineRule="auto"/>
        <w:ind w:right="-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ОЖИДАЕМЫЕ РЕЗУЛЬТАТЫ</w:t>
      </w:r>
    </w:p>
    <w:p w14:paraId="56B30C8D" w14:textId="77777777" w:rsidR="00F3316E" w:rsidRDefault="00F3316E" w:rsidP="00F3316E">
      <w:pPr>
        <w:pStyle w:val="a3"/>
        <w:ind w:right="-1"/>
        <w:rPr>
          <w:rFonts w:ascii="Times New Roman" w:hAnsi="Times New Roman"/>
          <w:b/>
          <w:sz w:val="24"/>
        </w:rPr>
      </w:pPr>
    </w:p>
    <w:p w14:paraId="2DF56107" w14:textId="7C5AB0EE" w:rsidR="00F3316E" w:rsidRDefault="00F3316E" w:rsidP="00F3316E">
      <w:pPr>
        <w:pStyle w:val="a3"/>
        <w:numPr>
          <w:ilvl w:val="1"/>
          <w:numId w:val="18"/>
        </w:numPr>
        <w:suppressAutoHyphens/>
        <w:spacing w:after="0" w:line="240" w:lineRule="auto"/>
        <w:ind w:left="0" w:firstLine="0"/>
        <w:jc w:val="both"/>
      </w:pPr>
      <w:r>
        <w:rPr>
          <w:rFonts w:ascii="Times New Roman" w:eastAsia="Calibri" w:hAnsi="Times New Roman" w:cs="Times New Roman"/>
          <w:sz w:val="24"/>
        </w:rPr>
        <w:t xml:space="preserve">Результаты деятельности </w:t>
      </w:r>
      <w:r>
        <w:rPr>
          <w:rFonts w:ascii="Times New Roman" w:hAnsi="Times New Roman" w:cs="Times New Roman"/>
          <w:sz w:val="24"/>
        </w:rPr>
        <w:t xml:space="preserve">Академии </w:t>
      </w:r>
      <w:r>
        <w:rPr>
          <w:rFonts w:ascii="Times New Roman" w:eastAsia="Calibri" w:hAnsi="Times New Roman" w:cs="Times New Roman"/>
          <w:sz w:val="24"/>
        </w:rPr>
        <w:t xml:space="preserve">на момент окончания реализации намеченных задач Программы развития будут состоять в повышении конкурентоспособности выпускников </w:t>
      </w:r>
      <w:r>
        <w:rPr>
          <w:rFonts w:ascii="Times New Roman" w:hAnsi="Times New Roman" w:cs="Times New Roman"/>
          <w:sz w:val="24"/>
        </w:rPr>
        <w:t>Академии</w:t>
      </w:r>
      <w:r>
        <w:rPr>
          <w:rFonts w:ascii="Times New Roman" w:eastAsia="Calibri" w:hAnsi="Times New Roman" w:cs="Times New Roman"/>
          <w:sz w:val="24"/>
        </w:rPr>
        <w:t xml:space="preserve"> и укреплении собственных конкурентных преимуществ через:</w:t>
      </w:r>
    </w:p>
    <w:p w14:paraId="39982149" w14:textId="77777777" w:rsidR="00F3316E" w:rsidRDefault="00F3316E" w:rsidP="00F3316E">
      <w:pPr>
        <w:pStyle w:val="a3"/>
        <w:numPr>
          <w:ilvl w:val="0"/>
          <w:numId w:val="17"/>
        </w:numPr>
        <w:suppressAutoHyphens/>
        <w:spacing w:after="0" w:line="240" w:lineRule="auto"/>
        <w:ind w:left="0" w:firstLine="0"/>
        <w:jc w:val="both"/>
      </w:pPr>
      <w:r>
        <w:rPr>
          <w:rFonts w:ascii="Times New Roman" w:eastAsia="Calibri" w:hAnsi="Times New Roman" w:cs="Times New Roman"/>
          <w:color w:val="000000"/>
          <w:sz w:val="24"/>
        </w:rPr>
        <w:t xml:space="preserve">совершенствование качества образования путем повышения уровня социальной и профессиональной компетентности обучающихся; </w:t>
      </w:r>
    </w:p>
    <w:p w14:paraId="1C41BBE6" w14:textId="77777777" w:rsidR="00F3316E" w:rsidRDefault="00F3316E" w:rsidP="00F3316E">
      <w:pPr>
        <w:pStyle w:val="a3"/>
        <w:numPr>
          <w:ilvl w:val="0"/>
          <w:numId w:val="17"/>
        </w:numPr>
        <w:suppressAutoHyphens/>
        <w:spacing w:after="0" w:line="240" w:lineRule="auto"/>
        <w:ind w:left="0" w:firstLine="0"/>
        <w:jc w:val="both"/>
      </w:pPr>
      <w:r>
        <w:rPr>
          <w:rFonts w:ascii="Times New Roman" w:eastAsia="Calibri" w:hAnsi="Times New Roman" w:cs="Times New Roman"/>
          <w:color w:val="000000"/>
          <w:sz w:val="24"/>
        </w:rPr>
        <w:t>повышение доступности</w:t>
      </w:r>
      <w:r>
        <w:rPr>
          <w:rFonts w:ascii="Times New Roman" w:hAnsi="Times New Roman" w:cs="Times New Roman"/>
          <w:sz w:val="24"/>
        </w:rPr>
        <w:t xml:space="preserve"> получения образовательных услуг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; </w:t>
      </w:r>
    </w:p>
    <w:p w14:paraId="20D219E2" w14:textId="77777777" w:rsidR="00F3316E" w:rsidRDefault="00F3316E" w:rsidP="00F3316E">
      <w:pPr>
        <w:pStyle w:val="a3"/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расширение партнерских связей с коммерческим сектором для привлечения средств софинансирования; </w:t>
      </w:r>
    </w:p>
    <w:p w14:paraId="3737B6D6" w14:textId="58C72C60" w:rsidR="00F3316E" w:rsidRDefault="00F3316E" w:rsidP="00F3316E">
      <w:pPr>
        <w:pStyle w:val="a3"/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укрепление репутации </w:t>
      </w:r>
      <w:r w:rsidR="00CD1B3C">
        <w:rPr>
          <w:rFonts w:ascii="Times New Roman" w:eastAsia="Calibri" w:hAnsi="Times New Roman" w:cs="Times New Roman"/>
          <w:color w:val="000000"/>
          <w:sz w:val="24"/>
        </w:rPr>
        <w:t>Академии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</w:rPr>
        <w:t>и ее общественной полезности в рамках среднесрочного и долгосрочного стратегического партнерства с целью выполнения миссии, сформулированной Программой развития по повышению качества образования и подготовки специалистов в различных сферах деятельности, способных осуществлять профессиональную деятельность в условиях инновационной экономики.</w:t>
      </w:r>
    </w:p>
    <w:p w14:paraId="6F6E115F" w14:textId="77777777" w:rsidR="00F3316E" w:rsidRDefault="00F3316E" w:rsidP="00F3316E">
      <w:pPr>
        <w:pStyle w:val="a3"/>
        <w:ind w:left="0"/>
        <w:jc w:val="both"/>
        <w:rPr>
          <w:rFonts w:ascii="Times New Roman" w:eastAsia="Calibri" w:hAnsi="Times New Roman"/>
          <w:color w:val="000000"/>
          <w:sz w:val="24"/>
        </w:rPr>
      </w:pPr>
    </w:p>
    <w:p w14:paraId="6C9D5D59" w14:textId="77777777" w:rsidR="00F3316E" w:rsidRDefault="00F3316E" w:rsidP="00F3316E">
      <w:pPr>
        <w:pStyle w:val="a3"/>
        <w:numPr>
          <w:ilvl w:val="1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Экономический эффект от реализации Программы развития:</w:t>
      </w:r>
    </w:p>
    <w:p w14:paraId="6C1318A3" w14:textId="77777777" w:rsidR="00F3316E" w:rsidRDefault="00F3316E" w:rsidP="00F3316E">
      <w:pPr>
        <w:pStyle w:val="a3"/>
        <w:numPr>
          <w:ilvl w:val="0"/>
          <w:numId w:val="19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увеличение доходов от реализации различных образовательных программ.</w:t>
      </w:r>
    </w:p>
    <w:p w14:paraId="33A5286A" w14:textId="77777777" w:rsidR="00F3316E" w:rsidRDefault="00F3316E" w:rsidP="00F3316E">
      <w:pPr>
        <w:pStyle w:val="a3"/>
        <w:ind w:left="0"/>
        <w:jc w:val="both"/>
        <w:rPr>
          <w:rFonts w:ascii="Times New Roman" w:eastAsia="Calibri" w:hAnsi="Times New Roman"/>
          <w:color w:val="000000"/>
          <w:sz w:val="24"/>
        </w:rPr>
      </w:pPr>
    </w:p>
    <w:p w14:paraId="620C4671" w14:textId="77777777" w:rsidR="00F3316E" w:rsidRDefault="00F3316E" w:rsidP="00F3316E">
      <w:pPr>
        <w:pStyle w:val="a3"/>
        <w:numPr>
          <w:ilvl w:val="1"/>
          <w:numId w:val="18"/>
        </w:numPr>
        <w:suppressAutoHyphens/>
        <w:spacing w:after="0" w:line="240" w:lineRule="auto"/>
        <w:ind w:left="0" w:firstLine="0"/>
        <w:jc w:val="both"/>
      </w:pPr>
      <w:r>
        <w:rPr>
          <w:rFonts w:ascii="Times New Roman" w:eastAsia="Calibri" w:hAnsi="Times New Roman" w:cs="Times New Roman"/>
          <w:sz w:val="24"/>
        </w:rPr>
        <w:t>Социальный эффект от реализации Программы развития:</w:t>
      </w:r>
    </w:p>
    <w:p w14:paraId="0BF75863" w14:textId="6AAE435D" w:rsidR="00F3316E" w:rsidRDefault="00F3316E" w:rsidP="00F3316E">
      <w:pPr>
        <w:pStyle w:val="a3"/>
        <w:numPr>
          <w:ilvl w:val="0"/>
          <w:numId w:val="1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обновление материально-технического оснащения Академии, функционирование развитой учебно-образовательной и инновационной инфраструктуры могут создать условия сотрудничества и обучения еще более привлекательными для граждан.</w:t>
      </w:r>
    </w:p>
    <w:p w14:paraId="2B0680B1" w14:textId="77777777" w:rsidR="00F3316E" w:rsidRDefault="00F3316E" w:rsidP="00F3316E">
      <w:pPr>
        <w:pStyle w:val="a5"/>
        <w:tabs>
          <w:tab w:val="left" w:pos="360"/>
          <w:tab w:val="left" w:pos="90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383DF04" w14:textId="3A5B287E" w:rsidR="00F3316E" w:rsidRPr="00F3316E" w:rsidRDefault="00F3316E" w:rsidP="00F3316E">
      <w:pPr>
        <w:pStyle w:val="a5"/>
        <w:numPr>
          <w:ilvl w:val="2"/>
          <w:numId w:val="18"/>
        </w:numPr>
        <w:tabs>
          <w:tab w:val="left" w:pos="360"/>
          <w:tab w:val="left" w:pos="900"/>
        </w:tabs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 xml:space="preserve">Целенаправленное и активное вхождение </w:t>
      </w:r>
      <w:r w:rsidR="00CD1B3C">
        <w:rPr>
          <w:rFonts w:ascii="Times New Roman" w:hAnsi="Times New Roman"/>
          <w:spacing w:val="-4"/>
          <w:sz w:val="24"/>
          <w:szCs w:val="24"/>
        </w:rPr>
        <w:t>Академии</w:t>
      </w:r>
      <w:r>
        <w:rPr>
          <w:rFonts w:ascii="Times New Roman" w:hAnsi="Times New Roman"/>
          <w:sz w:val="24"/>
          <w:szCs w:val="24"/>
        </w:rPr>
        <w:t xml:space="preserve"> в тесное взаимодействие с образовательными, научными и </w:t>
      </w:r>
      <w:r w:rsidR="00CD1B3C">
        <w:rPr>
          <w:rFonts w:ascii="Times New Roman" w:hAnsi="Times New Roman"/>
          <w:sz w:val="24"/>
          <w:szCs w:val="24"/>
        </w:rPr>
        <w:t xml:space="preserve">производственными </w:t>
      </w:r>
      <w:r>
        <w:rPr>
          <w:rFonts w:ascii="Times New Roman" w:hAnsi="Times New Roman"/>
          <w:sz w:val="24"/>
          <w:szCs w:val="24"/>
        </w:rPr>
        <w:t>организациями единственно возможное условие сохранения и развития его социальной миссии в процессе реализации образовательных программ. При выстраивании системы кооперации с социальными партнёрами Академия прежде всего предполагает возможность оперативно реагировать на требования заказчиков образовательных услуг и совместно с ними разрабатывать такие образовательные программы, которые позволят подготавливать востребованные кадровые ресурсы.</w:t>
      </w:r>
    </w:p>
    <w:p w14:paraId="3A6A0850" w14:textId="77777777" w:rsidR="00F3316E" w:rsidRDefault="00F3316E" w:rsidP="00F3316E">
      <w:pPr>
        <w:pStyle w:val="a5"/>
        <w:tabs>
          <w:tab w:val="left" w:pos="360"/>
          <w:tab w:val="left" w:pos="900"/>
        </w:tabs>
        <w:spacing w:after="0" w:line="240" w:lineRule="auto"/>
        <w:ind w:left="0"/>
        <w:jc w:val="both"/>
      </w:pPr>
    </w:p>
    <w:sectPr w:rsidR="00F3316E" w:rsidSect="002439A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9DB"/>
    <w:multiLevelType w:val="multilevel"/>
    <w:tmpl w:val="C9A8DC90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AB0EFC"/>
    <w:multiLevelType w:val="multilevel"/>
    <w:tmpl w:val="3EDA8B4C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0027F"/>
    <w:multiLevelType w:val="hybridMultilevel"/>
    <w:tmpl w:val="D7962B02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22448C"/>
    <w:multiLevelType w:val="multilevel"/>
    <w:tmpl w:val="E27EB630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FF0EF2"/>
    <w:multiLevelType w:val="multilevel"/>
    <w:tmpl w:val="2BCA6B22"/>
    <w:lvl w:ilvl="0">
      <w:start w:val="1"/>
      <w:numFmt w:val="bullet"/>
      <w:lvlText w:val="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E02CF7"/>
    <w:multiLevelType w:val="multilevel"/>
    <w:tmpl w:val="52A266B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6" w15:restartNumberingAfterBreak="0">
    <w:nsid w:val="23C75144"/>
    <w:multiLevelType w:val="multilevel"/>
    <w:tmpl w:val="B3B23A8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6406BE"/>
    <w:multiLevelType w:val="multilevel"/>
    <w:tmpl w:val="C50E603A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AA20BB"/>
    <w:multiLevelType w:val="multilevel"/>
    <w:tmpl w:val="9D040FF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383944"/>
    <w:multiLevelType w:val="multilevel"/>
    <w:tmpl w:val="D9927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33CC6577"/>
    <w:multiLevelType w:val="hybridMultilevel"/>
    <w:tmpl w:val="AE36FAE0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00E7C"/>
    <w:multiLevelType w:val="hybridMultilevel"/>
    <w:tmpl w:val="B3BA885E"/>
    <w:lvl w:ilvl="0" w:tplc="767E5A8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D73D18"/>
    <w:multiLevelType w:val="multilevel"/>
    <w:tmpl w:val="E4E47DBC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3" w15:restartNumberingAfterBreak="0">
    <w:nsid w:val="3B0B4B90"/>
    <w:multiLevelType w:val="multilevel"/>
    <w:tmpl w:val="45BA53EA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C52F8F"/>
    <w:multiLevelType w:val="hybridMultilevel"/>
    <w:tmpl w:val="854643EA"/>
    <w:lvl w:ilvl="0" w:tplc="CE2632D2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D65CBA"/>
    <w:multiLevelType w:val="multilevel"/>
    <w:tmpl w:val="0B52B4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CD7236"/>
    <w:multiLevelType w:val="multilevel"/>
    <w:tmpl w:val="C996145A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28F64C4"/>
    <w:multiLevelType w:val="multilevel"/>
    <w:tmpl w:val="F87C5AF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A1196D"/>
    <w:multiLevelType w:val="multilevel"/>
    <w:tmpl w:val="7004E0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BB00A8B"/>
    <w:multiLevelType w:val="multilevel"/>
    <w:tmpl w:val="475E2E50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8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73A26D27"/>
    <w:multiLevelType w:val="multilevel"/>
    <w:tmpl w:val="683430DA"/>
    <w:lvl w:ilvl="0">
      <w:start w:val="4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1" w15:restartNumberingAfterBreak="0">
    <w:nsid w:val="74651BDC"/>
    <w:multiLevelType w:val="hybridMultilevel"/>
    <w:tmpl w:val="F3FCBAEC"/>
    <w:lvl w:ilvl="0" w:tplc="402669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AB23E0"/>
    <w:multiLevelType w:val="hybridMultilevel"/>
    <w:tmpl w:val="107A6654"/>
    <w:lvl w:ilvl="0" w:tplc="CDAE21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8118808">
    <w:abstractNumId w:val="9"/>
  </w:num>
  <w:num w:numId="2" w16cid:durableId="1407265080">
    <w:abstractNumId w:val="19"/>
  </w:num>
  <w:num w:numId="3" w16cid:durableId="132863270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54487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87157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67046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7444664">
    <w:abstractNumId w:val="18"/>
  </w:num>
  <w:num w:numId="8" w16cid:durableId="1049763348">
    <w:abstractNumId w:val="10"/>
  </w:num>
  <w:num w:numId="9" w16cid:durableId="782462379">
    <w:abstractNumId w:val="21"/>
  </w:num>
  <w:num w:numId="10" w16cid:durableId="1279876643">
    <w:abstractNumId w:val="12"/>
  </w:num>
  <w:num w:numId="11" w16cid:durableId="761100687">
    <w:abstractNumId w:val="17"/>
  </w:num>
  <w:num w:numId="12" w16cid:durableId="1602374652">
    <w:abstractNumId w:val="4"/>
  </w:num>
  <w:num w:numId="13" w16cid:durableId="19554258">
    <w:abstractNumId w:val="0"/>
  </w:num>
  <w:num w:numId="14" w16cid:durableId="2050255007">
    <w:abstractNumId w:val="8"/>
  </w:num>
  <w:num w:numId="15" w16cid:durableId="202712748">
    <w:abstractNumId w:val="1"/>
  </w:num>
  <w:num w:numId="16" w16cid:durableId="700785450">
    <w:abstractNumId w:val="15"/>
  </w:num>
  <w:num w:numId="17" w16cid:durableId="201597696">
    <w:abstractNumId w:val="6"/>
  </w:num>
  <w:num w:numId="18" w16cid:durableId="1192449204">
    <w:abstractNumId w:val="20"/>
  </w:num>
  <w:num w:numId="19" w16cid:durableId="2052223591">
    <w:abstractNumId w:val="13"/>
  </w:num>
  <w:num w:numId="20" w16cid:durableId="2134592133">
    <w:abstractNumId w:val="7"/>
  </w:num>
  <w:num w:numId="21" w16cid:durableId="1200315929">
    <w:abstractNumId w:val="3"/>
  </w:num>
  <w:num w:numId="22" w16cid:durableId="732193499">
    <w:abstractNumId w:val="16"/>
  </w:num>
  <w:num w:numId="23" w16cid:durableId="1558275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3A"/>
    <w:rsid w:val="00084AE1"/>
    <w:rsid w:val="000C0CA7"/>
    <w:rsid w:val="001220FA"/>
    <w:rsid w:val="004E3EE0"/>
    <w:rsid w:val="004E4F56"/>
    <w:rsid w:val="0055263A"/>
    <w:rsid w:val="00580D78"/>
    <w:rsid w:val="005C1D96"/>
    <w:rsid w:val="006C1661"/>
    <w:rsid w:val="009F1C26"/>
    <w:rsid w:val="00B12B23"/>
    <w:rsid w:val="00B333F8"/>
    <w:rsid w:val="00B45654"/>
    <w:rsid w:val="00BF412A"/>
    <w:rsid w:val="00CD1B3C"/>
    <w:rsid w:val="00D85D58"/>
    <w:rsid w:val="00DA6B28"/>
    <w:rsid w:val="00E121FA"/>
    <w:rsid w:val="00F000C9"/>
    <w:rsid w:val="00F3316E"/>
    <w:rsid w:val="00F3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5811"/>
  <w15:chartTrackingRefBased/>
  <w15:docId w15:val="{D30D0204-52A1-4D80-A0D1-5DF3A4D9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F56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E4F56"/>
    <w:pPr>
      <w:ind w:left="720"/>
      <w:contextualSpacing/>
    </w:pPr>
  </w:style>
  <w:style w:type="paragraph" w:customStyle="1" w:styleId="ConsPlusNormal">
    <w:name w:val="ConsPlusNormal"/>
    <w:rsid w:val="004E4F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">
    <w:name w:val="Без интервала1"/>
    <w:rsid w:val="004E4F56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0">
    <w:name w:val="Абзац списка1"/>
    <w:basedOn w:val="a"/>
    <w:rsid w:val="004E4F5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4">
    <w:name w:val="Обычный (веб)"/>
    <w:basedOn w:val="a"/>
    <w:qFormat/>
    <w:rsid w:val="00084AE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 Indent"/>
    <w:basedOn w:val="a"/>
    <w:link w:val="a6"/>
    <w:rsid w:val="00F3316E"/>
    <w:pPr>
      <w:suppressAutoHyphens/>
      <w:spacing w:after="120" w:line="276" w:lineRule="auto"/>
      <w:ind w:left="283"/>
    </w:pPr>
    <w:rPr>
      <w:rFonts w:ascii="Calibri" w:eastAsia="Times New Roman" w:hAnsi="Calibri" w:cs="Times New Roman"/>
      <w:lang w:eastAsia="zh-CN"/>
    </w:rPr>
  </w:style>
  <w:style w:type="character" w:customStyle="1" w:styleId="a6">
    <w:name w:val="Основной текст с отступом Знак"/>
    <w:basedOn w:val="a0"/>
    <w:link w:val="a5"/>
    <w:rsid w:val="00F3316E"/>
    <w:rPr>
      <w:rFonts w:ascii="Calibri" w:eastAsia="Times New Roman" w:hAnsi="Calibri" w:cs="Times New Roman"/>
      <w:kern w:val="0"/>
      <w:lang w:eastAsia="zh-CN"/>
      <w14:ligatures w14:val="none"/>
    </w:rPr>
  </w:style>
  <w:style w:type="paragraph" w:customStyle="1" w:styleId="2">
    <w:name w:val="Основной текст2"/>
    <w:basedOn w:val="a"/>
    <w:qFormat/>
    <w:rsid w:val="00F3316E"/>
    <w:pPr>
      <w:widowControl w:val="0"/>
      <w:shd w:val="clear" w:color="auto" w:fill="FFFFFF"/>
      <w:suppressAutoHyphens/>
      <w:spacing w:after="54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val="en-US" w:eastAsia="zh-CN"/>
    </w:rPr>
  </w:style>
  <w:style w:type="paragraph" w:customStyle="1" w:styleId="11">
    <w:name w:val="Заголовок №1"/>
    <w:basedOn w:val="a"/>
    <w:qFormat/>
    <w:rsid w:val="00F3316E"/>
    <w:pPr>
      <w:widowControl w:val="0"/>
      <w:shd w:val="clear" w:color="auto" w:fill="FFFFFF"/>
      <w:suppressAutoHyphens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Газарьянц</dc:creator>
  <cp:keywords/>
  <dc:description/>
  <cp:lastModifiedBy>Юлия Газарьянц</cp:lastModifiedBy>
  <cp:revision>13</cp:revision>
  <cp:lastPrinted>2023-10-24T14:10:00Z</cp:lastPrinted>
  <dcterms:created xsi:type="dcterms:W3CDTF">2023-10-24T12:56:00Z</dcterms:created>
  <dcterms:modified xsi:type="dcterms:W3CDTF">2023-10-26T10:57:00Z</dcterms:modified>
</cp:coreProperties>
</file>