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9"/>
        <w:jc w:val="center"/>
        <w:spacing w:before="0" w:beforeAutospacing="0" w:after="0" w:afterAutospacing="0" w:line="273" w:lineRule="auto"/>
      </w:pPr>
      <w:r/>
      <w:bookmarkStart w:id="0" w:name="_Hlk149319728"/>
      <w:r/>
      <w:bookmarkEnd w:id="0"/>
      <w:r>
        <w:rPr>
          <w:b/>
          <w:bCs/>
          <w:color w:val="000000"/>
        </w:rPr>
        <w:t xml:space="preserve">Общество с ограниченной ответственностью</w:t>
      </w:r>
      <w:r/>
    </w:p>
    <w:p>
      <w:pPr>
        <w:pStyle w:val="840"/>
        <w:jc w:val="center"/>
        <w:spacing w:before="0" w:beforeAutospacing="0" w:after="0" w:afterAutospacing="0" w:line="273" w:lineRule="auto"/>
      </w:pPr>
      <w:r>
        <w:rPr>
          <w:b/>
          <w:bCs/>
          <w:color w:val="000000"/>
        </w:rPr>
        <w:t xml:space="preserve">«ПЕРВАЯ ПРОМЫШЛЕННАЯ АКАДЕМИЯ» </w:t>
      </w:r>
      <w:r/>
    </w:p>
    <w:p>
      <w:pPr>
        <w:pStyle w:val="840"/>
        <w:jc w:val="center"/>
        <w:spacing w:before="0" w:beforeAutospacing="0" w:after="0" w:afterAutospacing="0" w:line="273" w:lineRule="auto"/>
      </w:pPr>
      <w:r>
        <w:rPr>
          <w:b/>
          <w:bCs/>
          <w:color w:val="000000"/>
        </w:rPr>
        <w:t xml:space="preserve">(ООО «ППА»)</w:t>
      </w:r>
      <w:r/>
    </w:p>
    <w:p>
      <w:r/>
      <w:r/>
    </w:p>
    <w:p>
      <w:r/>
      <w:r/>
    </w:p>
    <w:p>
      <w:pPr>
        <w:pStyle w:val="840"/>
        <w:jc w:val="right"/>
        <w:spacing w:before="0" w:beforeAutospacing="0" w:after="200" w:afterAutospacing="0"/>
        <w:tabs>
          <w:tab w:val="left" w:pos="1905" w:leader="none"/>
          <w:tab w:val="right" w:pos="9355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                                                                                   Утверждаю: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0"/>
        <w:jc w:val="right"/>
        <w:spacing w:before="0" w:beforeAutospacing="0" w:after="200" w:afterAutospacing="0"/>
        <w:tabs>
          <w:tab w:val="left" w:pos="1905" w:leader="none"/>
          <w:tab w:val="right" w:pos="9355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Генеральный директор 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0"/>
        <w:jc w:val="right"/>
        <w:spacing w:before="0" w:beforeAutospacing="0" w:after="200" w:afterAutospacing="0"/>
        <w:tabs>
          <w:tab w:val="right" w:pos="9355" w:leader="none"/>
        </w:tabs>
      </w:pPr>
      <w:r>
        <w:rPr>
          <w:color w:val="000000"/>
          <w:sz w:val="28"/>
          <w:szCs w:val="28"/>
        </w:rPr>
        <w:tab/>
        <w:t xml:space="preserve">  __________________ Кацуба А.С.</w:t>
      </w:r>
      <w:r>
        <w:t xml:space="preserve"> </w:t>
      </w:r>
      <w:r/>
    </w:p>
    <w:p>
      <w:pPr>
        <w:pStyle w:val="840"/>
        <w:jc w:val="right"/>
        <w:spacing w:before="0" w:beforeAutospacing="0" w:after="200" w:afterAutospacing="0"/>
        <w:tabs>
          <w:tab w:val="right" w:pos="9355" w:leader="none"/>
        </w:tabs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«___» ________________2023 г. </w:t>
      </w:r>
      <w:r/>
    </w:p>
    <w:p>
      <w:pPr>
        <w:pStyle w:val="840"/>
        <w:ind w:left="3060" w:right="-261"/>
        <w:jc w:val="center"/>
        <w:spacing w:beforeAutospacing="0" w:afterAutospacing="0"/>
      </w:pPr>
      <w:r>
        <w:rPr>
          <w:color w:val="000000"/>
          <w:sz w:val="22"/>
          <w:szCs w:val="22"/>
        </w:rPr>
        <w:t xml:space="preserve">м.п.</w:t>
      </w:r>
      <w:r/>
    </w:p>
    <w:p>
      <w:pPr>
        <w:pStyle w:val="840"/>
        <w:jc w:val="right"/>
        <w:spacing w:before="0" w:beforeAutospacing="0" w:after="200" w:afterAutospacing="0"/>
        <w:tabs>
          <w:tab w:val="left" w:pos="1905" w:leader="none"/>
          <w:tab w:val="right" w:pos="9355" w:leader="none"/>
        </w:tabs>
      </w:pPr>
      <w:r/>
      <w:r/>
    </w:p>
    <w:p>
      <w:pPr>
        <w:tabs>
          <w:tab w:val="left" w:pos="7751" w:leader="none"/>
        </w:tabs>
      </w:pPr>
      <w:r/>
      <w:r/>
    </w:p>
    <w:p>
      <w:pPr>
        <w:tabs>
          <w:tab w:val="left" w:pos="7751" w:leader="none"/>
        </w:tabs>
      </w:pPr>
      <w:r/>
      <w:r/>
    </w:p>
    <w:p>
      <w:pPr>
        <w:tabs>
          <w:tab w:val="left" w:pos="7751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ПОРЯДОК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ОКАЗАНИЯ ПЛАТНЫХ ОБРАЗОВАТЕЛЬНЫХ УСЛУГ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г. Москва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2023 г.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1. ОБЩИИЕ ПОЛОЖЕНИЯ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1"/>
        <w:ind w:left="0"/>
        <w:jc w:val="both"/>
        <w:spacing w:after="0"/>
        <w:tabs>
          <w:tab w:val="left" w:pos="0" w:leader="none"/>
        </w:tabs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 </w:t>
      </w:r>
      <w:r>
        <w:rPr>
          <w:rFonts w:ascii="Times New Roman" w:hAnsi="Times New Roman" w:cs="Times New Roman"/>
          <w:sz w:val="28"/>
          <w:szCs w:val="28"/>
        </w:rPr>
        <w:t xml:space="preserve">Настоящий Порядок оказания платных образовательных услуг (далее – Порядок) определяет правила оказания платных образовательных услуг физическим и юридическим лицам в </w:t>
      </w:r>
      <w:r>
        <w:rPr>
          <w:rFonts w:ascii="Times New Roman" w:hAnsi="Times New Roman" w:cs="Times New Roman"/>
          <w:sz w:val="28"/>
          <w:szCs w:val="28"/>
        </w:rPr>
        <w:t xml:space="preserve">Обществ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с ограниченной ответственностью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«ПЕРВАЯ ПРОМЫШЛЕННАЯ АКАДЕМИЯ»</w:t>
      </w:r>
      <w:r>
        <w:rPr>
          <w:rFonts w:ascii="Times New Roman" w:hAnsi="Times New Roman" w:cs="Times New Roman"/>
          <w:sz w:val="28"/>
          <w:szCs w:val="28"/>
        </w:rPr>
        <w:t xml:space="preserve"> (далее – Академия) и разработан в соответствии со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статьей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101 Федерального закона № 273 «Об образовании в Российской Федерации», Постановлением Правительства РФ от 15 сентября 2020 г. № 1441 «Об утверждении правил оказания платных образовательных услуг»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Приказом МИНОБРНАУКИ Российской Федерации от 25.10.2013 г. № 1185 «Об утверждении примерной формы договора об образовании на обучение по дополнительным образовательным программам»</w:t>
      </w: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pStyle w:val="841"/>
        <w:numPr>
          <w:ilvl w:val="1"/>
          <w:numId w:val="1"/>
        </w:numPr>
        <w:ind w:left="0" w:firstLine="0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Понятия, используемые в настоящем Порядке: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«заказчик»</w:t>
      </w:r>
      <w:r>
        <w:rPr>
          <w:rFonts w:ascii="Times New Roman" w:hAnsi="Times New Roman" w:cs="Times New Roman"/>
          <w:sz w:val="28"/>
          <w:szCs w:val="28"/>
        </w:rPr>
        <w:t xml:space="preserve"> -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«исполнитель» 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организация, осуществляющая образовательную деятельность и предоставляющая платные образовательные услуги обучающемуся (к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осуществляющей образовательную деятельность, приравниваются индивидуальные предприниматели, осуществляющие образовательную деятельность);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«обучающийся» (слушатель) </w:t>
      </w:r>
      <w:r>
        <w:rPr>
          <w:rFonts w:ascii="Times New Roman" w:hAnsi="Times New Roman" w:cs="Times New Roman"/>
          <w:sz w:val="28"/>
          <w:szCs w:val="28"/>
        </w:rPr>
        <w:t xml:space="preserve">– лицо, осваивающее дополнительные профессиональные программы, лица, осваивающие программы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обучения.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«недостаток платных образовательных услуг» 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несоответствие платных образовательных услуг или обязательным требованиям,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предусмотренным законом либо в установленном им порядке, или условиям договора (при их отсутствии или неполноте условий обычно предъ</w:t>
      </w:r>
      <w:r>
        <w:rPr>
          <w:rFonts w:ascii="Times New Roman" w:hAnsi="Times New Roman" w:cs="Times New Roman"/>
          <w:sz w:val="28"/>
          <w:szCs w:val="28"/>
        </w:rPr>
        <w:t xml:space="preserve">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известность, заказчиком при заключении договора, в том числе оказания их не в полном объеме, предусмотренном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образовательными программами (частью образовательной программы);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«платные образовательные услуги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обучение (далее - договор);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«существенный недостаток платных образовательных услуг»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 xml:space="preserve">Академия обязана обеспечить заказчику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4. Академия вправе снизить стоимость платных образовательных услуг по договору </w:t>
      </w:r>
      <w:r>
        <w:rPr>
          <w:rFonts w:ascii="Times New Roman" w:hAnsi="Times New Roman" w:cs="Times New Roman"/>
          <w:sz w:val="28"/>
          <w:szCs w:val="28"/>
        </w:rPr>
        <w:t xml:space="preserve">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Основания и порядок снижения стоимости платных образовательных услуг устанавливаются настоящим Порядком и доводятся до сведения заказчика и (или) обучающегося.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2. ИНФОРМАЦИЯ О ПЛАТНЫХ ОБРАЗОВАТЕЛЬНЫХ УСЛУГАХ, ПОРЯДОК ЗАКЛЮЧЕНИЯ ДОГОВОРОВ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r/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Академия обязана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Академия доводит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Федерации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 защите прав потребителей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и Федерал</w:t>
      </w:r>
      <w:r>
        <w:rPr>
          <w:rFonts w:ascii="Times New Roman" w:hAnsi="Times New Roman" w:cs="Times New Roman"/>
          <w:sz w:val="28"/>
          <w:szCs w:val="28"/>
        </w:rPr>
        <w:t xml:space="preserve">ьн</w:t>
      </w:r>
      <w:r>
        <w:rPr>
          <w:rFonts w:ascii="Times New Roman" w:hAnsi="Times New Roman" w:cs="Times New Roman"/>
          <w:sz w:val="28"/>
          <w:szCs w:val="28"/>
        </w:rPr>
        <w:t xml:space="preserve">ым зако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>
        <w:rPr>
          <w:rFonts w:ascii="Times New Roman" w:hAnsi="Times New Roman" w:cs="Times New Roman"/>
          <w:sz w:val="28"/>
          <w:szCs w:val="28"/>
        </w:rPr>
        <w:t xml:space="preserve">«Об </w:t>
      </w:r>
      <w:r>
        <w:rPr>
          <w:rFonts w:ascii="Times New Roman" w:hAnsi="Times New Roman" w:cs="Times New Roman"/>
          <w:sz w:val="28"/>
          <w:szCs w:val="28"/>
        </w:rPr>
        <w:t xml:space="preserve">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Информация предоставляется Академией в месте осуществления образовательной деятельности.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Договор заключается в простой письменной форме и содержит следующие сведения: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полное наименование и фирменное наименование (при наличии) исполнителя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юридического лица; фамилия, имя, отчество (при наличии) исполнителя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место нахождения или место жительства исполнителя;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наименование или фамилия, имя, отчество (при наличии) заказчика, телефон заказчика;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место нахождения или место жительства заказчика;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фамилия, имя, отчество (при наличии) обучающегося, 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го место жительства, телефон (указывается в случае оказания платных образовательных услуг в пользу обучающегося, не являющегося заказчиком по договору);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права, обязанности и ответственность исполнителя, заказчика и обучающегося;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полная стоимость образовательных услуг, порядок их оплаты;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и) 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вид, уровень и (или) направленность образовательной программы (часть образовательной программы определенного уровня, вида и (или) направленности);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л) форма обучения;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м) сроки освоения образовательной программы (продолжительность обучения);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н) вид документа (при наличии), выдаваемого обучающемуся после успешного освоения им соответствующей образовательной программы (части образовательной программы);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о) порядок изменения и расторжения договора;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п) другие необходимые сведения, связанные со спецификой оказываемых платных 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услуг.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Договор не может содержать условия, которые ограничивают права лиц, имеющих</w:t>
      </w:r>
      <w:r>
        <w:rPr>
          <w:rFonts w:ascii="Times New Roman" w:hAnsi="Times New Roman" w:cs="Times New Roman"/>
          <w:sz w:val="28"/>
          <w:szCs w:val="28"/>
        </w:rPr>
        <w:t xml:space="preserve"> право на получение образования определенного уровня и направленности и подавших заявление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Р</w:t>
      </w:r>
      <w:r>
        <w:rPr>
          <w:rFonts w:ascii="Times New Roman" w:hAnsi="Times New Roman" w:cs="Times New Roman"/>
          <w:sz w:val="28"/>
          <w:szCs w:val="28"/>
        </w:rPr>
        <w:t xml:space="preserve">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об образовании.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Сведения, указанные в договоре, должны соответствовать информации, размещенной на официальном сайте Академии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Интернет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на дату заключения договора.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При обнаружении недостатка </w:t>
      </w:r>
      <w:r>
        <w:rPr>
          <w:rFonts w:ascii="Times New Roman" w:hAnsi="Times New Roman" w:cs="Times New Roman"/>
          <w:sz w:val="28"/>
          <w:szCs w:val="28"/>
        </w:rPr>
        <w:t xml:space="preserve">платных</w:t>
      </w:r>
      <w:r>
        <w:rPr>
          <w:rFonts w:ascii="Times New Roman" w:hAnsi="Times New Roman" w:cs="Times New Roman"/>
          <w:sz w:val="28"/>
          <w:szCs w:val="28"/>
        </w:rPr>
        <w:t xml:space="preserve"> образова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безвозмездного оказания образовательных услуг;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соразмерного уменьшения стоимости оказанных платных образовательных услуг;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Заказчик вправе отказаться от исполнения договора и потребовать полного </w:t>
      </w:r>
      <w:r>
        <w:rPr>
          <w:rFonts w:ascii="Times New Roman" w:hAnsi="Times New Roman" w:cs="Times New Roman"/>
          <w:sz w:val="28"/>
          <w:szCs w:val="28"/>
        </w:rPr>
        <w:t xml:space="preserve">возмещения</w:t>
      </w:r>
      <w:r>
        <w:rPr>
          <w:rFonts w:ascii="Times New Roman" w:hAnsi="Times New Roman" w:cs="Times New Roman"/>
          <w:sz w:val="28"/>
          <w:szCs w:val="28"/>
        </w:rPr>
        <w:t xml:space="preserve"> убытков, если в установленный договором срок недостатки </w:t>
      </w:r>
      <w:r>
        <w:rPr>
          <w:rFonts w:ascii="Times New Roman" w:hAnsi="Times New Roman" w:cs="Times New Roman"/>
          <w:sz w:val="28"/>
          <w:szCs w:val="28"/>
        </w:rPr>
        <w:t xml:space="preserve">платных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услуг не устранены Академией.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Если Академия нарушила сроки оказания платных образовательных услуг (сроки начала и (или) </w:t>
      </w:r>
      <w:r>
        <w:rPr>
          <w:rFonts w:ascii="Times New Roman" w:hAnsi="Times New Roman" w:cs="Times New Roman"/>
          <w:sz w:val="28"/>
          <w:szCs w:val="28"/>
        </w:rPr>
        <w:t xml:space="preserve">окончания</w:t>
      </w:r>
      <w:r>
        <w:rPr>
          <w:rFonts w:ascii="Times New Roman" w:hAnsi="Times New Roman" w:cs="Times New Roman"/>
          <w:sz w:val="28"/>
          <w:szCs w:val="28"/>
        </w:rPr>
        <w:t xml:space="preserve">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поручить оказ</w:t>
      </w:r>
      <w:r>
        <w:rPr>
          <w:rFonts w:ascii="Times New Roman" w:hAnsi="Times New Roman" w:cs="Times New Roman"/>
          <w:sz w:val="28"/>
          <w:szCs w:val="28"/>
        </w:rPr>
        <w:t xml:space="preserve">ат</w:t>
      </w:r>
      <w:r>
        <w:rPr>
          <w:rFonts w:ascii="Times New Roman" w:hAnsi="Times New Roman" w:cs="Times New Roman"/>
          <w:sz w:val="28"/>
          <w:szCs w:val="28"/>
        </w:rPr>
        <w:t xml:space="preserve">ь платные образовательные услуги третьим лицам за разумную цену и потребовать от исполнителя возмещения понесенных расходов;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потребовать уменьшения стоимости платных образовательных услуг;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расторгнуть договор.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Не признается нарушением срока оказания услуг, наложение ограничительных мер в условиях риска распространения новой коронавирусной инфекции и введения режима </w:t>
      </w:r>
      <w:r>
        <w:rPr>
          <w:rFonts w:ascii="Times New Roman" w:hAnsi="Times New Roman" w:cs="Times New Roman"/>
          <w:sz w:val="28"/>
          <w:szCs w:val="28"/>
        </w:rPr>
        <w:t xml:space="preserve">повышенной</w:t>
      </w:r>
      <w:r>
        <w:rPr>
          <w:rFonts w:ascii="Times New Roman" w:hAnsi="Times New Roman" w:cs="Times New Roman"/>
          <w:sz w:val="28"/>
          <w:szCs w:val="28"/>
        </w:rPr>
        <w:t xml:space="preserve"> готовности.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По инициативе Академии договор может быть расторгнут в одностороннем порядке в следующем случае: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применение к обучающемуся, достигшему возраста 15 лет, отчисления как меры дисциплинарного взыскания;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просрочка оплаты стоимости платных образовательных услуг на срок более 7 (семь) дней;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З. ОСОБЕННОСТИ ОКАЗАНИЯ ПЛАТНЫХ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УСЛУГ ПРИ ЗАКЛЮЧЕНИИ КОНТРАКТОВ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ПОСРЕДСТВОМ УЧАСТИЯ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ГОСЗАКУПКАХ ДЛЯ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ГОСУДАРТСВЕННЫХ И МУНИЦИПАЛЬНЫХ НУЖД В КАЧЕСТВЕ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ПОСТАВЩИКА УСЛУГ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Академия является поставщиком образовательных услуг и участвует в контрактных закупках для государственных и муниципальных нужд.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Особенности заключения договора об оказании </w:t>
      </w:r>
      <w:r>
        <w:rPr>
          <w:rFonts w:ascii="Times New Roman" w:hAnsi="Times New Roman" w:cs="Times New Roman"/>
          <w:sz w:val="28"/>
          <w:szCs w:val="28"/>
        </w:rPr>
        <w:t xml:space="preserve">платных </w:t>
      </w:r>
      <w:r>
        <w:rPr>
          <w:rFonts w:ascii="Times New Roman" w:hAnsi="Times New Roman" w:cs="Times New Roman"/>
          <w:sz w:val="28"/>
          <w:szCs w:val="28"/>
        </w:rPr>
        <w:t xml:space="preserve">образов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тельных услуг в контрактной системе: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  <w:t xml:space="preserve">Академия не может изменять условия контракта, размещенного Заказчиком на электронной площадке 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от 05.04.2013 </w:t>
      </w:r>
      <w:r>
        <w:rPr>
          <w:rFonts w:ascii="Times New Roman" w:hAnsi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cs="Times New Roman"/>
          <w:sz w:val="28"/>
          <w:szCs w:val="28"/>
        </w:rPr>
        <w:t xml:space="preserve"> 44-ФЗ;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  <w:t xml:space="preserve">Академия не может изменять точные формулировки наименования образовательных программ, прописанных Заказчиком в контракте;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  <w:t xml:space="preserve">Академия не несет ответственности за несоблюдение норм и требований к договору об оказании платных услуг, подписанного в рамках контрактной системы на основании отсутствия таких полномочий согласно ФЗ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44;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Академия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проверяет уровень квалификаци</w:t>
      </w:r>
      <w:r>
        <w:rPr>
          <w:rFonts w:ascii="Times New Roman" w:hAnsi="Times New Roman" w:cs="Times New Roman"/>
          <w:sz w:val="28"/>
          <w:szCs w:val="28"/>
        </w:rPr>
        <w:t xml:space="preserve">и поступающих (слушателей) после подписания контракта, так как проверка уровня квалификации поступающих (слушателей) до заключения контракта не предусмотрена нормативно-правовыми актами в области контрактной закупки для государственных и муниципальных нужд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4. ПОРЯДОК И ОСНОВАНИЯ СНИЖЕНИЯ СТОИМОСТИ ОБРАЗОВАТЕЛЬНЫХ УСЛУГ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Снижение стоимости услуг, оказываемых Академией по договорам оказания платных образовательных услуг по обучению по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программам дополнительного профессионального образования, осуществляется для обучающихся Академии при наличии следующих оснований: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 Одновременное обучение по нескольким профессиональным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 программам дополнительного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или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- 15</w:t>
      </w:r>
      <w:r>
        <w:rPr>
          <w:rFonts w:ascii="Times New Roman" w:hAnsi="Times New Roman" w:cs="Times New Roman"/>
          <w:sz w:val="28"/>
          <w:szCs w:val="28"/>
        </w:rPr>
        <w:t xml:space="preserve">%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 Утрата обучающимся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- 15%;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Потеря трудоспособности вследствие несчастного случая или производственной травмы обучающимся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15%;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4.1.4.</w:t>
      </w:r>
      <w:r>
        <w:rPr>
          <w:rFonts w:ascii="Times New Roman" w:hAnsi="Times New Roman" w:cs="Times New Roman"/>
          <w:sz w:val="28"/>
          <w:szCs w:val="28"/>
        </w:rPr>
        <w:tab/>
        <w:t xml:space="preserve">Дети сотрудников Академии, работающих по основной должности более 6 (шести) месяцев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- 15%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4.1.5.</w:t>
      </w:r>
      <w:r>
        <w:rPr>
          <w:rFonts w:ascii="Times New Roman" w:hAnsi="Times New Roman" w:cs="Times New Roman"/>
          <w:sz w:val="28"/>
          <w:szCs w:val="28"/>
        </w:rPr>
        <w:tab/>
        <w:t xml:space="preserve">Члены многодетных семей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15%;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4.1.6.</w:t>
      </w:r>
      <w:r>
        <w:rPr>
          <w:rFonts w:ascii="Times New Roman" w:hAnsi="Times New Roman" w:cs="Times New Roman"/>
          <w:sz w:val="28"/>
          <w:szCs w:val="28"/>
        </w:rPr>
        <w:tab/>
        <w:t xml:space="preserve">При обучении нескольких членов одной много</w:t>
      </w:r>
      <w:r>
        <w:rPr>
          <w:rFonts w:ascii="Times New Roman" w:hAnsi="Times New Roman" w:cs="Times New Roman"/>
          <w:sz w:val="28"/>
          <w:szCs w:val="28"/>
        </w:rPr>
        <w:t xml:space="preserve">де</w:t>
      </w:r>
      <w:r>
        <w:rPr>
          <w:rFonts w:ascii="Times New Roman" w:hAnsi="Times New Roman" w:cs="Times New Roman"/>
          <w:sz w:val="28"/>
          <w:szCs w:val="28"/>
        </w:rPr>
        <w:t xml:space="preserve">тной семьи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15%;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84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4.1.7. Женщины, находящиеся в отпуске по уходу за ребенком до 3-х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- 1</w:t>
      </w:r>
      <w:r>
        <w:rPr>
          <w:rFonts w:ascii="Times New Roman" w:hAnsi="Times New Roman" w:cs="Times New Roman"/>
          <w:sz w:val="28"/>
          <w:szCs w:val="28"/>
        </w:rPr>
        <w:t xml:space="preserve">5%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4.1.8.</w:t>
      </w:r>
      <w:r>
        <w:rPr>
          <w:rFonts w:ascii="Times New Roman" w:hAnsi="Times New Roman" w:cs="Times New Roman"/>
          <w:sz w:val="28"/>
          <w:szCs w:val="28"/>
        </w:rPr>
        <w:tab/>
        <w:t xml:space="preserve">Семьи. Воспитывающие ребенка-инвалида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- 15%;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4.1.9.</w:t>
      </w:r>
      <w:r>
        <w:rPr>
          <w:rFonts w:ascii="Times New Roman" w:hAnsi="Times New Roman" w:cs="Times New Roman"/>
          <w:sz w:val="28"/>
          <w:szCs w:val="28"/>
        </w:rPr>
        <w:tab/>
        <w:t xml:space="preserve">Иные случаи с учетом конкретных обстоятельств- 15</w:t>
      </w:r>
      <w:r>
        <w:rPr>
          <w:rFonts w:ascii="Times New Roman" w:hAnsi="Times New Roman" w:cs="Times New Roman"/>
          <w:sz w:val="28"/>
          <w:szCs w:val="28"/>
        </w:rPr>
        <w:t xml:space="preserve">%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</w:t>
      </w:r>
      <w:r>
        <w:rPr>
          <w:rFonts w:ascii="Times New Roman" w:hAnsi="Times New Roman" w:cs="Times New Roman"/>
          <w:sz w:val="28"/>
          <w:szCs w:val="28"/>
        </w:rPr>
        <w:tab/>
        <w:t xml:space="preserve">Размер оплаты за обучение обучающихся может быть уменьшен только по приказу </w:t>
      </w:r>
      <w:r>
        <w:rPr>
          <w:rFonts w:ascii="Times New Roman" w:hAnsi="Times New Roman" w:cs="Times New Roman"/>
          <w:sz w:val="28"/>
          <w:szCs w:val="28"/>
        </w:rPr>
        <w:t xml:space="preserve">Генерального директора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</w:t>
      </w:r>
      <w:r>
        <w:rPr>
          <w:rFonts w:ascii="Times New Roman" w:hAnsi="Times New Roman" w:cs="Times New Roman"/>
          <w:sz w:val="28"/>
          <w:szCs w:val="28"/>
        </w:rPr>
        <w:tab/>
        <w:t xml:space="preserve">Перечень документов, необходимых для уменьшения оплаты: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4.3.1. Личное заявление обучающегося на имя Генерального директора с приложением подтверждающих документов оснований, указанных в </w:t>
      </w:r>
      <w:r>
        <w:rPr>
          <w:rFonts w:ascii="Times New Roman" w:hAnsi="Times New Roman" w:cs="Times New Roman"/>
          <w:sz w:val="28"/>
          <w:szCs w:val="28"/>
        </w:rPr>
        <w:t xml:space="preserve">п.</w:t>
      </w:r>
      <w:r>
        <w:rPr>
          <w:rFonts w:ascii="Times New Roman" w:hAnsi="Times New Roman" w:cs="Times New Roman"/>
          <w:sz w:val="28"/>
          <w:szCs w:val="28"/>
        </w:rPr>
        <w:t xml:space="preserve">2.1. настоящего Положения.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</w:t>
      </w:r>
      <w:r>
        <w:rPr>
          <w:rFonts w:ascii="Times New Roman" w:hAnsi="Times New Roman" w:cs="Times New Roman"/>
          <w:sz w:val="28"/>
          <w:szCs w:val="28"/>
        </w:rPr>
        <w:tab/>
        <w:t xml:space="preserve">Величина оплаты стоимости обучения после ее снижения не должна быть ниже расходов Академии на реализацию программы ДП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или программы профессионального обучения.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</w:t>
      </w:r>
      <w:r>
        <w:rPr>
          <w:rFonts w:ascii="Times New Roman" w:hAnsi="Times New Roman" w:cs="Times New Roman"/>
          <w:sz w:val="28"/>
          <w:szCs w:val="28"/>
        </w:rPr>
        <w:tab/>
        <w:t xml:space="preserve">При наличии оснований снижения стоимости обучения, установленных настоящим Положением, снижение стоимости обучения обучающемуся осуществляется Академией в одностороннем порядке приказом </w:t>
      </w:r>
      <w:r>
        <w:rPr>
          <w:rFonts w:ascii="Times New Roman" w:hAnsi="Times New Roman" w:cs="Times New Roman"/>
          <w:sz w:val="28"/>
          <w:szCs w:val="28"/>
        </w:rPr>
        <w:t xml:space="preserve">Генерального директора</w:t>
      </w:r>
      <w:r>
        <w:rPr>
          <w:rFonts w:ascii="Times New Roman" w:hAnsi="Times New Roman" w:cs="Times New Roman"/>
          <w:sz w:val="28"/>
          <w:szCs w:val="28"/>
        </w:rPr>
        <w:t xml:space="preserve"> не позднее пяти дней до начала занятий или, если основание для </w:t>
      </w:r>
      <w:r>
        <w:rPr>
          <w:rFonts w:ascii="Times New Roman" w:hAnsi="Times New Roman" w:cs="Times New Roman"/>
          <w:sz w:val="28"/>
          <w:szCs w:val="28"/>
        </w:rPr>
        <w:t xml:space="preserve">снижения</w:t>
      </w:r>
      <w:r>
        <w:rPr>
          <w:rFonts w:ascii="Times New Roman" w:hAnsi="Times New Roman" w:cs="Times New Roman"/>
          <w:sz w:val="28"/>
          <w:szCs w:val="28"/>
        </w:rPr>
        <w:t xml:space="preserve"> появилось в процессе обучения, скидка начинает действовать при оплате в рассрочку по текущим платежам, следующим после появления основания либо путем предоставления скидки на последующие программы Д</w:t>
      </w:r>
      <w:r>
        <w:rPr>
          <w:rFonts w:ascii="Times New Roman" w:hAnsi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cs="Times New Roman"/>
          <w:sz w:val="28"/>
          <w:szCs w:val="28"/>
        </w:rPr>
        <w:t xml:space="preserve"> или программы профессионального обучения.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Проект приказа готовится ответственным лицом с учетом времени на его оформление и подписание </w:t>
      </w:r>
      <w:r>
        <w:rPr>
          <w:rFonts w:ascii="Times New Roman" w:hAnsi="Times New Roman" w:cs="Times New Roman"/>
          <w:sz w:val="28"/>
          <w:szCs w:val="28"/>
        </w:rPr>
        <w:t xml:space="preserve">Генеральным директором</w:t>
      </w:r>
      <w:r>
        <w:rPr>
          <w:rFonts w:ascii="Times New Roman" w:hAnsi="Times New Roman" w:cs="Times New Roman"/>
          <w:sz w:val="28"/>
          <w:szCs w:val="28"/>
        </w:rPr>
        <w:t xml:space="preserve">. В течение одного дня после подписания </w:t>
      </w:r>
      <w:r>
        <w:rPr>
          <w:rFonts w:ascii="Times New Roman" w:hAnsi="Times New Roman" w:cs="Times New Roman"/>
          <w:sz w:val="28"/>
          <w:szCs w:val="28"/>
        </w:rPr>
        <w:t xml:space="preserve">Генеральным директором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соответствующего приказа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ответственным лицом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информирование обучающегося ( путем размещения приказа на информационной доске, по телефону или др.).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(СЛУШАТЕЛЯ)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5719"/>
                <wp:effectExtent l="0" t="0" r="0" b="0"/>
                <wp:docPr id="1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0425" cy="45719"/>
                          <a:chOff x="0" y="0"/>
                          <a:chExt cx="6440408" cy="12193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440408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0408" h="12193" fill="norm" stroke="1" extrusionOk="0">
                                <a:moveTo>
                                  <a:pt x="0" y="6097"/>
                                </a:moveTo>
                                <a:lnTo>
                                  <a:pt x="6440408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0" o:spid="_x0000_s0000" style="width:467.75pt;height:3.60pt;mso-wrap-distance-left:0.00pt;mso-wrap-distance-top:0.00pt;mso-wrap-distance-right:0.00pt;mso-wrap-distance-bottom:0.00pt;" coordorigin="0,0" coordsize="64404,121">
                <v:shape id="shape 1" o:spid="_x0000_s1" style="position:absolute;left:0;top:0;width:64404;height:121;visibility:visible;" path="m0,50002l100000,50002e" coordsize="100000,100000" filled="f" strokecolor="#000000" strokeweight="0.96pt">
                  <v:path textboxrect="0,0,0,0"/>
                  <v:stroke dashstyle="solid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0"/>
          <w:szCs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146405</wp:posOffset>
                </wp:positionV>
                <wp:extent cx="5940425" cy="45085"/>
                <wp:effectExtent l="0" t="0" r="0" b="0"/>
                <wp:wrapNone/>
                <wp:docPr id="2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0425" cy="45085"/>
                          <a:chOff x="0" y="0"/>
                          <a:chExt cx="6440408" cy="12193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440408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0408" h="12193" fill="norm" stroke="1" extrusionOk="0">
                                <a:moveTo>
                                  <a:pt x="0" y="6097"/>
                                </a:moveTo>
                                <a:lnTo>
                                  <a:pt x="6440408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0000" style="position:absolute;z-index:251658240;o:allowoverlap:true;o:allowincell:true;mso-position-horizontal-relative:text;margin-left:0.00pt;mso-position-horizontal:absolute;mso-position-vertical-relative:text;margin-top:11.53pt;mso-position-vertical:absolute;width:467.75pt;height:3.55pt;mso-wrap-distance-left:9.00pt;mso-wrap-distance-top:0.00pt;mso-wrap-distance-right:9.00pt;mso-wrap-distance-bottom:0.00pt;" coordorigin="0,0" coordsize="64404,121">
                <v:shape id="shape 3" o:spid="_x0000_s3" style="position:absolute;left:0;top:0;width:64404;height:121;visibility:visible;" path="m0,50002l100000,50002e" coordsize="100000,100000" filled="f" strokecolor="#000000" strokeweight="0.96pt">
                  <v:path textboxrect="0,0,0,0"/>
                  <v:stroke dashstyle="solid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паспорт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выдан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tabs>
          <w:tab w:val="center" w:pos="4677" w:leader="none"/>
        </w:tabs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(серия, номер)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ab/>
        <w:t xml:space="preserve">(когда и кем выдан)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0"/>
          <w:szCs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1254760</wp:posOffset>
                </wp:positionH>
                <wp:positionV relativeFrom="paragraph">
                  <wp:posOffset>167649</wp:posOffset>
                </wp:positionV>
                <wp:extent cx="4685780" cy="45719"/>
                <wp:effectExtent l="0" t="0" r="0" b="0"/>
                <wp:wrapNone/>
                <wp:docPr id="3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4685780" cy="45719"/>
                          <a:chOff x="0" y="0"/>
                          <a:chExt cx="6440408" cy="12193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440408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0408" h="12193" fill="norm" stroke="1" extrusionOk="0">
                                <a:moveTo>
                                  <a:pt x="0" y="6097"/>
                                </a:moveTo>
                                <a:lnTo>
                                  <a:pt x="6440408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0000" style="position:absolute;z-index:251660288;o:allowoverlap:true;o:allowincell:true;mso-position-horizontal-relative:text;margin-left:98.80pt;mso-position-horizontal:absolute;mso-position-vertical-relative:text;margin-top:13.20pt;mso-position-vertical:absolute;width:368.96pt;height:3.60pt;mso-wrap-distance-left:9.00pt;mso-wrap-distance-top:0.00pt;mso-wrap-distance-right:9.00pt;mso-wrap-distance-bottom:0.00pt;flip:y;" coordorigin="0,0" coordsize="64404,121">
                <v:shape id="shape 5" o:spid="_x0000_s5" style="position:absolute;left:0;top:0;width:64404;height:121;visibility:visible;" path="m0,50002l100000,50002e" coordsize="100000,100000" filled="f" strokecolor="#000000" strokeweight="0.96pt">
                  <v:path textboxrect="0,0,0,0"/>
                  <v:stroke dashstyle="solid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адрес регистрации:</w:t>
      </w:r>
      <w:r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даю свое согласие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обработку своих персональных данных, включая сбор, систематизацию, накопление, хра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с целью: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заключения и исполнения договора на оказание </w:t>
      </w:r>
      <w:r>
        <w:rPr>
          <w:rFonts w:ascii="Times New Roman" w:hAnsi="Times New Roman" w:cs="Times New Roman"/>
          <w:sz w:val="24"/>
          <w:szCs w:val="24"/>
        </w:rPr>
        <w:t xml:space="preserve"> образов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тельных услуг;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заключения сетевых договоров и направление на практику (в случае необходимости);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оперативного доведения до меня информации со стороны </w:t>
      </w:r>
      <w:r>
        <w:rPr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контроля количества и оценки качества моего обучения;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передачи сведений в федеральные информационные системы (ФИС ФРДО) в целях учета выданных документов об обучении и (или) о квалификации;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передачу сведений в Департамент образования г, Москвы.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b/>
          <w:bCs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Перечень моих персональных данных,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а обработку которых я даю согласие: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u w:val="singl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u w:val="single"/>
        </w:rPr>
      </w:r>
    </w:p>
    <w:p>
      <w:pPr>
        <w:ind w:left="0" w:firstLine="0"/>
        <w:jc w:val="both"/>
        <w:spacing w:before="0"/>
        <w:tabs>
          <w:tab w:val="left" w:pos="567" w:leader="none"/>
        </w:tabs>
        <w:rPr>
          <w:rFonts w:ascii="Tims new Roman" w:hAnsi="Tims new Roman" w:cs="Tims new Roman"/>
          <w:sz w:val="22"/>
          <w:szCs w:val="22"/>
        </w:rPr>
      </w:pPr>
      <w:r>
        <w:rPr>
          <w:rFonts w:ascii="Tims new Roman" w:hAnsi="Tims new Roman" w:eastAsia="Tims new Roman" w:cs="Tims new Roman"/>
          <w:color w:val="000000" w:themeColor="text1"/>
          <w:sz w:val="22"/>
          <w:szCs w:val="22"/>
        </w:rPr>
        <w:t xml:space="preserve">Фамилия, Имя, Отчество; дата рождения; пол; гражданство; возраст; место рождения; адрес места жительства; паспортные данные;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color w:val="000000" w:themeColor="text1"/>
          <w:sz w:val="22"/>
          <w:szCs w:val="22"/>
        </w:rPr>
        <w:t xml:space="preserve">СНИЛС;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color w:val="000000" w:themeColor="text1"/>
          <w:sz w:val="22"/>
          <w:szCs w:val="22"/>
        </w:rPr>
        <w:t xml:space="preserve">данные документов об образовании и (или) о квалификации и других личных документов;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контактный номер</w:t>
      </w:r>
      <w:r>
        <w:rPr>
          <w:rFonts w:ascii="Tims new Roman" w:hAnsi="Tims new Roman" w:eastAsia="Tims new Roman" w:cs="Tims new Roman"/>
          <w:spacing w:val="-2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телефона; адрес электронной почты; подлинники</w:t>
      </w:r>
      <w:r>
        <w:rPr>
          <w:rFonts w:ascii="Tims new Roman" w:hAnsi="Tims new Roman" w:eastAsia="Tims new Roman" w:cs="Tims new Roman"/>
          <w:spacing w:val="-4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и</w:t>
      </w:r>
      <w:r>
        <w:rPr>
          <w:rFonts w:ascii="Tims new Roman" w:hAnsi="Tims new Roman" w:eastAsia="Tims new Roman" w:cs="Tims new Roman"/>
          <w:spacing w:val="-3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копии</w:t>
      </w:r>
      <w:r>
        <w:rPr>
          <w:rFonts w:ascii="Tims new Roman" w:hAnsi="Tims new Roman" w:eastAsia="Tims new Roman" w:cs="Tims new Roman"/>
          <w:spacing w:val="-3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приказов</w:t>
      </w:r>
      <w:r>
        <w:rPr>
          <w:rFonts w:ascii="Tims new Roman" w:hAnsi="Tims new Roman" w:eastAsia="Tims new Roman" w:cs="Tims new Roman"/>
          <w:spacing w:val="-4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по</w:t>
      </w:r>
      <w:r>
        <w:rPr>
          <w:rFonts w:ascii="Tims new Roman" w:hAnsi="Tims new Roman" w:eastAsia="Tims new Roman" w:cs="Tims new Roman"/>
          <w:spacing w:val="-3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движению; основания</w:t>
      </w:r>
      <w:r>
        <w:rPr>
          <w:rFonts w:ascii="Tims new Roman" w:hAnsi="Tims new Roman" w:eastAsia="Tims new Roman" w:cs="Tims new Roman"/>
          <w:spacing w:val="-3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к</w:t>
      </w:r>
      <w:r>
        <w:rPr>
          <w:rFonts w:ascii="Tims new Roman" w:hAnsi="Tims new Roman" w:eastAsia="Tims new Roman" w:cs="Tims new Roman"/>
          <w:spacing w:val="-3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приказам</w:t>
      </w:r>
      <w:r>
        <w:rPr>
          <w:rFonts w:ascii="Tims new Roman" w:hAnsi="Tims new Roman" w:eastAsia="Tims new Roman" w:cs="Tims new Roman"/>
          <w:spacing w:val="-3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по</w:t>
      </w:r>
      <w:r>
        <w:rPr>
          <w:rFonts w:ascii="Tims new Roman" w:hAnsi="Tims new Roman" w:eastAsia="Tims new Roman" w:cs="Tims new Roman"/>
          <w:spacing w:val="-2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движению</w:t>
      </w:r>
      <w:r>
        <w:rPr>
          <w:rFonts w:ascii="Tims new Roman" w:hAnsi="Tims new Roman" w:eastAsia="Tims new Roman" w:cs="Tims new Roman"/>
          <w:spacing w:val="1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обучающихся; сведения об актах гражданского состояния: брак, перемена имени; сведения об образовательной программе, успеваемости, сроке обучения, форме обучения, дате поступления на обучение и дате окончания обучения в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ООО «ППА»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; сведения о наличии особых прав при приеме на обучение; св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едения о заключенном и/или оплаченном договоре (договоре об оказании образовательных услуг); личные фотографии и иные изображения, полученные в ходе фото- или видеосъемки, голос, внешний облик; иные документы, содержащие сведения об обучающемся, нахождение</w:t>
      </w:r>
      <w:r>
        <w:rPr>
          <w:rFonts w:ascii="Tims new Roman" w:hAnsi="Tims new Roman" w:eastAsia="Tims new Roman" w:cs="Tims new Roman"/>
          <w:spacing w:val="1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которых</w:t>
      </w:r>
      <w:r>
        <w:rPr>
          <w:rFonts w:ascii="Tims new Roman" w:hAnsi="Tims new Roman" w:eastAsia="Tims new Roman" w:cs="Tims new Roman"/>
          <w:spacing w:val="1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в личном</w:t>
      </w:r>
      <w:r>
        <w:rPr>
          <w:rFonts w:ascii="Tims new Roman" w:hAnsi="Tims new Roman" w:eastAsia="Tims new Roman" w:cs="Tims new Roman"/>
          <w:spacing w:val="1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деле</w:t>
      </w:r>
      <w:r>
        <w:rPr>
          <w:rFonts w:ascii="Tims new Roman" w:hAnsi="Tims new Roman" w:eastAsia="Tims new Roman" w:cs="Tims new Roman"/>
          <w:spacing w:val="1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необходимо</w:t>
      </w:r>
      <w:r>
        <w:rPr>
          <w:rFonts w:ascii="Tims new Roman" w:hAnsi="Tims new Roman" w:eastAsia="Tims new Roman" w:cs="Tims new Roman"/>
          <w:spacing w:val="1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для</w:t>
      </w:r>
      <w:r>
        <w:rPr>
          <w:rFonts w:ascii="Tims new Roman" w:hAnsi="Tims new Roman" w:eastAsia="Tims new Roman" w:cs="Tims new Roman"/>
          <w:spacing w:val="1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оформления</w:t>
      </w:r>
      <w:r>
        <w:rPr>
          <w:rFonts w:ascii="Tims new Roman" w:hAnsi="Tims new Roman" w:eastAsia="Tims new Roman" w:cs="Tims new Roman"/>
          <w:spacing w:val="-1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образовательных</w:t>
      </w:r>
      <w:r>
        <w:rPr>
          <w:rFonts w:ascii="Tims new Roman" w:hAnsi="Tims new Roman" w:eastAsia="Tims new Roman" w:cs="Tims new Roman"/>
          <w:spacing w:val="2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отношений</w:t>
      </w:r>
      <w:r>
        <w:rPr>
          <w:rFonts w:ascii="Tims new Roman" w:hAnsi="Tims new Roman" w:eastAsia="Tims new Roman" w:cs="Tims new Roman"/>
          <w:spacing w:val="-1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с</w:t>
      </w:r>
      <w:r>
        <w:rPr>
          <w:rFonts w:ascii="Tims new Roman" w:hAnsi="Tims new Roman" w:eastAsia="Tims new Roman" w:cs="Tims new Roman"/>
          <w:spacing w:val="-1"/>
          <w:sz w:val="22"/>
          <w:szCs w:val="22"/>
        </w:rPr>
        <w:t xml:space="preserve"> 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ООО «ППА»</w:t>
      </w:r>
      <w:r>
        <w:rPr>
          <w:rFonts w:ascii="Tims new Roman" w:hAnsi="Tims new Roman" w:eastAsia="Tims new Roman" w:cs="Tims new Roman"/>
          <w:sz w:val="22"/>
          <w:szCs w:val="22"/>
        </w:rPr>
        <w:t xml:space="preserve">.</w:t>
      </w:r>
      <w:r>
        <w:rPr>
          <w:rFonts w:ascii="Tims new Roman" w:hAnsi="Tims new Roman" w:cs="Tims new Roman"/>
          <w:sz w:val="22"/>
          <w:szCs w:val="22"/>
        </w:rPr>
      </w:r>
      <w:r>
        <w:rPr>
          <w:rFonts w:ascii="Tims new Roman" w:hAnsi="Tims new Roman" w:cs="Tims new Roman"/>
          <w:sz w:val="22"/>
          <w:szCs w:val="22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подтверждаю факт моего информирования о том, что у </w:t>
      </w:r>
      <w:r>
        <w:rPr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sz w:val="24"/>
          <w:szCs w:val="24"/>
        </w:rPr>
        <w:t xml:space="preserve"> обработка персональных данных осуществляется в соответствии с действующим законодательством РФ как неавтоматизированным, так и автоматизированным способом обработки.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Обработка моих персональных данных для любых иных целей и любым иным способом, включая распространение и передачу их иным лицам, или иное их разглашение может осуществляться </w:t>
      </w:r>
      <w:r>
        <w:rPr>
          <w:rFonts w:ascii="Times New Roman" w:hAnsi="Times New Roman" w:cs="Times New Roman"/>
          <w:sz w:val="24"/>
          <w:szCs w:val="24"/>
        </w:rPr>
        <w:t xml:space="preserve">только</w:t>
      </w:r>
      <w:r>
        <w:rPr>
          <w:rFonts w:ascii="Times New Roman" w:hAnsi="Times New Roman" w:cs="Times New Roman"/>
          <w:sz w:val="24"/>
          <w:szCs w:val="24"/>
        </w:rPr>
        <w:t xml:space="preserve"> с моего письменного согласия в каждом отдельном случае.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Согласие действует в течение 5 лет.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Согласие может быть отозвано в любой момент по моему письменному заявлению в его части или полном объеме.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подтверждаю, что, давая настоящее согласие, я действую по своей воле и в своих интересах.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</w:rPr>
        <w:t xml:space="preserve">____________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Подпись: </w:t>
      </w:r>
      <w:r>
        <w:rPr>
          <w:rFonts w:ascii="Times New Roman" w:hAnsi="Times New Roman" w:cs="Times New Roman"/>
          <w:sz w:val="24"/>
          <w:szCs w:val="24"/>
        </w:rPr>
        <w:t xml:space="preserve">_________________ (_______________)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s new Roman">
    <w:panose1 w:val="05040102010807070707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5" w:hanging="286"/>
      </w:pPr>
      <w:rPr>
        <w:rFonts w:hint="default" w:ascii="Symbol" w:hAnsi="Symbol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73" w:hanging="28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849" w:hanging="28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726" w:hanging="28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603" w:hanging="28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479" w:hanging="28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56" w:hanging="28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5"/>
    <w:next w:val="835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6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5"/>
    <w:next w:val="835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6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5"/>
    <w:next w:val="835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6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5"/>
    <w:next w:val="835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6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5"/>
    <w:next w:val="835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6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5"/>
    <w:next w:val="835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6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5"/>
    <w:next w:val="835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6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5"/>
    <w:next w:val="835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6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5"/>
    <w:next w:val="835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6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6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6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basedOn w:val="836"/>
    <w:link w:val="685"/>
    <w:uiPriority w:val="99"/>
  </w:style>
  <w:style w:type="paragraph" w:styleId="687">
    <w:name w:val="Footer"/>
    <w:basedOn w:val="835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basedOn w:val="836"/>
    <w:link w:val="687"/>
    <w:uiPriority w:val="99"/>
  </w:style>
  <w:style w:type="paragraph" w:styleId="689">
    <w:name w:val="Caption"/>
    <w:basedOn w:val="835"/>
    <w:next w:val="83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689"/>
    <w:link w:val="687"/>
    <w:uiPriority w:val="99"/>
  </w:style>
  <w:style w:type="table" w:styleId="691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91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5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6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8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2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5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9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36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36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paragraph" w:styleId="839" w:customStyle="1">
    <w:name w:val="docdata"/>
    <w:basedOn w:val="83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paragraph" w:styleId="840">
    <w:name w:val="Normal (Web)"/>
    <w:basedOn w:val="835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paragraph" w:styleId="841">
    <w:name w:val="List Paragraph"/>
    <w:basedOn w:val="835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 Айзикович</cp:lastModifiedBy>
  <cp:revision>6</cp:revision>
  <dcterms:created xsi:type="dcterms:W3CDTF">2023-10-27T11:03:00Z</dcterms:created>
  <dcterms:modified xsi:type="dcterms:W3CDTF">2023-10-31T14:05:31Z</dcterms:modified>
</cp:coreProperties>
</file>